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18" w:rsidRDefault="00944318">
      <w:pPr>
        <w:pStyle w:val="ConsPlusTitlePage"/>
      </w:pPr>
      <w:r>
        <w:t xml:space="preserve">Документ предоставлен </w:t>
      </w:r>
      <w:hyperlink r:id="rId4" w:history="1">
        <w:r>
          <w:rPr>
            <w:color w:val="0000FF"/>
          </w:rPr>
          <w:t>КонсультантПлюс</w:t>
        </w:r>
      </w:hyperlink>
      <w:r>
        <w:br/>
      </w:r>
    </w:p>
    <w:p w:rsidR="00944318" w:rsidRDefault="00944318">
      <w:pPr>
        <w:pStyle w:val="ConsPlusNormal"/>
        <w:jc w:val="both"/>
        <w:outlineLvl w:val="0"/>
      </w:pPr>
    </w:p>
    <w:p w:rsidR="00944318" w:rsidRDefault="00944318">
      <w:pPr>
        <w:pStyle w:val="ConsPlusNormal"/>
        <w:outlineLvl w:val="0"/>
      </w:pPr>
      <w:r>
        <w:t>Зарегистрировано в Минюсте РФ 19 мая 2003 г. N 4554</w:t>
      </w:r>
    </w:p>
    <w:p w:rsidR="00944318" w:rsidRDefault="00944318">
      <w:pPr>
        <w:pStyle w:val="ConsPlusNormal"/>
        <w:pBdr>
          <w:top w:val="single" w:sz="6" w:space="0" w:color="auto"/>
        </w:pBdr>
        <w:spacing w:before="100" w:after="100"/>
        <w:jc w:val="both"/>
        <w:rPr>
          <w:sz w:val="2"/>
          <w:szCs w:val="2"/>
        </w:rPr>
      </w:pPr>
    </w:p>
    <w:p w:rsidR="00944318" w:rsidRDefault="00944318">
      <w:pPr>
        <w:pStyle w:val="ConsPlusNormal"/>
        <w:jc w:val="center"/>
      </w:pPr>
    </w:p>
    <w:p w:rsidR="00944318" w:rsidRDefault="00944318">
      <w:pPr>
        <w:pStyle w:val="ConsPlusTitle"/>
        <w:jc w:val="center"/>
      </w:pPr>
      <w:r>
        <w:t>МИНИСТЕРСТВО ТРУДА И СОЦИАЛЬНОГО РАЗВИТИЯ</w:t>
      </w:r>
    </w:p>
    <w:p w:rsidR="00944318" w:rsidRDefault="00944318">
      <w:pPr>
        <w:pStyle w:val="ConsPlusTitle"/>
        <w:jc w:val="center"/>
      </w:pPr>
      <w:r>
        <w:t>РОССИЙСКОЙ ФЕДЕРАЦИИ</w:t>
      </w:r>
    </w:p>
    <w:p w:rsidR="00944318" w:rsidRDefault="00944318">
      <w:pPr>
        <w:pStyle w:val="ConsPlusTitle"/>
        <w:jc w:val="center"/>
      </w:pPr>
    </w:p>
    <w:p w:rsidR="00944318" w:rsidRDefault="00944318">
      <w:pPr>
        <w:pStyle w:val="ConsPlusTitle"/>
        <w:jc w:val="center"/>
      </w:pPr>
      <w:r>
        <w:t>ПОСТАНОВЛЕНИЕ</w:t>
      </w:r>
    </w:p>
    <w:p w:rsidR="00944318" w:rsidRDefault="00944318">
      <w:pPr>
        <w:pStyle w:val="ConsPlusTitle"/>
        <w:jc w:val="center"/>
      </w:pPr>
      <w:r>
        <w:t>от 15 апреля 2003 г. N 17</w:t>
      </w:r>
    </w:p>
    <w:p w:rsidR="00944318" w:rsidRDefault="00944318">
      <w:pPr>
        <w:pStyle w:val="ConsPlusTitle"/>
        <w:jc w:val="center"/>
      </w:pPr>
    </w:p>
    <w:p w:rsidR="00944318" w:rsidRDefault="00944318">
      <w:pPr>
        <w:pStyle w:val="ConsPlusTitle"/>
        <w:jc w:val="center"/>
      </w:pPr>
      <w:r>
        <w:t>ОБ УТВЕРЖДЕНИИ РАЗЪЯСНЕНИЯ</w:t>
      </w:r>
    </w:p>
    <w:p w:rsidR="00944318" w:rsidRDefault="00944318">
      <w:pPr>
        <w:pStyle w:val="ConsPlusTitle"/>
        <w:jc w:val="center"/>
      </w:pPr>
      <w:r>
        <w:t>"ОБ ОПРЕДЕЛЕНИИ ФЕДЕРАЛЬНЫМИ ГОСУДАРСТВЕННЫМИ</w:t>
      </w:r>
    </w:p>
    <w:p w:rsidR="00944318" w:rsidRDefault="00944318">
      <w:pPr>
        <w:pStyle w:val="ConsPlusTitle"/>
        <w:jc w:val="center"/>
      </w:pPr>
      <w:r>
        <w:t>УЧРЕЖДЕНИЯМИ СЛУЖБЫ МЕДИКО-СОЦИАЛЬНОЙ ЭКСПЕРТИЗЫ</w:t>
      </w:r>
    </w:p>
    <w:p w:rsidR="00944318" w:rsidRDefault="00944318">
      <w:pPr>
        <w:pStyle w:val="ConsPlusTitle"/>
        <w:jc w:val="center"/>
      </w:pPr>
      <w:r>
        <w:t>ПРИЧИН ИНВАЛИДНОСТИ"</w:t>
      </w:r>
    </w:p>
    <w:p w:rsidR="00944318" w:rsidRDefault="009443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4318">
        <w:trPr>
          <w:jc w:val="center"/>
        </w:trPr>
        <w:tc>
          <w:tcPr>
            <w:tcW w:w="9294" w:type="dxa"/>
            <w:tcBorders>
              <w:top w:val="nil"/>
              <w:left w:val="single" w:sz="24" w:space="0" w:color="CED3F1"/>
              <w:bottom w:val="nil"/>
              <w:right w:val="single" w:sz="24" w:space="0" w:color="F4F3F8"/>
            </w:tcBorders>
            <w:shd w:val="clear" w:color="auto" w:fill="F4F3F8"/>
          </w:tcPr>
          <w:p w:rsidR="00944318" w:rsidRDefault="00944318">
            <w:pPr>
              <w:pStyle w:val="ConsPlusNormal"/>
              <w:jc w:val="center"/>
            </w:pPr>
            <w:r>
              <w:rPr>
                <w:color w:val="392C69"/>
              </w:rPr>
              <w:t>Список изменяющих документов</w:t>
            </w:r>
          </w:p>
          <w:p w:rsidR="00944318" w:rsidRDefault="00944318">
            <w:pPr>
              <w:pStyle w:val="ConsPlusNormal"/>
              <w:jc w:val="center"/>
            </w:pPr>
            <w:r>
              <w:rPr>
                <w:color w:val="392C69"/>
              </w:rPr>
              <w:t xml:space="preserve">(в ред. </w:t>
            </w:r>
            <w:hyperlink r:id="rId5" w:history="1">
              <w:r>
                <w:rPr>
                  <w:color w:val="0000FF"/>
                </w:rPr>
                <w:t>Приказа</w:t>
              </w:r>
            </w:hyperlink>
            <w:r>
              <w:rPr>
                <w:color w:val="392C69"/>
              </w:rPr>
              <w:t xml:space="preserve"> Минздравсоцразвития РФ</w:t>
            </w:r>
          </w:p>
          <w:p w:rsidR="00944318" w:rsidRDefault="00944318">
            <w:pPr>
              <w:pStyle w:val="ConsPlusNormal"/>
              <w:jc w:val="center"/>
            </w:pPr>
            <w:r>
              <w:rPr>
                <w:color w:val="392C69"/>
              </w:rPr>
              <w:t>от 29.04.2005 N 317)</w:t>
            </w:r>
          </w:p>
        </w:tc>
      </w:tr>
    </w:tbl>
    <w:p w:rsidR="00944318" w:rsidRDefault="0094431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4318">
        <w:trPr>
          <w:jc w:val="center"/>
        </w:trPr>
        <w:tc>
          <w:tcPr>
            <w:tcW w:w="9294" w:type="dxa"/>
            <w:tcBorders>
              <w:top w:val="nil"/>
              <w:left w:val="single" w:sz="24" w:space="0" w:color="CED3F1"/>
              <w:bottom w:val="nil"/>
              <w:right w:val="single" w:sz="24" w:space="0" w:color="F4F3F8"/>
            </w:tcBorders>
            <w:shd w:val="clear" w:color="auto" w:fill="F4F3F8"/>
          </w:tcPr>
          <w:p w:rsidR="00944318" w:rsidRDefault="00944318">
            <w:pPr>
              <w:pStyle w:val="ConsPlusNormal"/>
              <w:jc w:val="both"/>
            </w:pPr>
            <w:r>
              <w:rPr>
                <w:color w:val="392C69"/>
              </w:rPr>
              <w:t>КонсультантПлюс: примечание.</w:t>
            </w:r>
          </w:p>
          <w:p w:rsidR="00944318" w:rsidRDefault="00944318">
            <w:pPr>
              <w:pStyle w:val="ConsPlusNormal"/>
              <w:jc w:val="both"/>
            </w:pPr>
            <w:hyperlink r:id="rId6" w:history="1">
              <w:r>
                <w:rPr>
                  <w:color w:val="0000FF"/>
                </w:rPr>
                <w:t>Постановление</w:t>
              </w:r>
            </w:hyperlink>
            <w:r>
              <w:rPr>
                <w:color w:val="392C69"/>
              </w:rPr>
              <w:t xml:space="preserve"> Правительства РФ от 13.08.1996 N 965 утратило силу в связи с изданием </w:t>
            </w:r>
            <w:hyperlink r:id="rId7" w:history="1">
              <w:r>
                <w:rPr>
                  <w:color w:val="0000FF"/>
                </w:rPr>
                <w:t>Постановления</w:t>
              </w:r>
            </w:hyperlink>
            <w:r>
              <w:rPr>
                <w:color w:val="392C69"/>
              </w:rPr>
              <w:t xml:space="preserve"> Правительства РФ от 20.02.2006 N 95, утвердившего новые </w:t>
            </w:r>
            <w:hyperlink r:id="rId8" w:history="1">
              <w:r>
                <w:rPr>
                  <w:color w:val="0000FF"/>
                </w:rPr>
                <w:t>Правила</w:t>
              </w:r>
            </w:hyperlink>
            <w:r>
              <w:rPr>
                <w:color w:val="392C69"/>
              </w:rPr>
              <w:t xml:space="preserve"> признания лица инвалидом.</w:t>
            </w:r>
          </w:p>
        </w:tc>
      </w:tr>
    </w:tbl>
    <w:p w:rsidR="00944318" w:rsidRDefault="00944318">
      <w:pPr>
        <w:pStyle w:val="ConsPlusNormal"/>
        <w:spacing w:before="220"/>
        <w:ind w:firstLine="540"/>
        <w:jc w:val="both"/>
      </w:pPr>
      <w:r>
        <w:t xml:space="preserve">В соответствии с </w:t>
      </w:r>
      <w:hyperlink r:id="rId9" w:history="1">
        <w:r>
          <w:rPr>
            <w:color w:val="0000FF"/>
          </w:rPr>
          <w:t>пунктом 6</w:t>
        </w:r>
      </w:hyperlink>
      <w:r>
        <w:t xml:space="preserve"> Постановления Правительства Российской Федерации от 13 августа 1996 г. N 965 "О признании граждан инвалидами" (Собрание законодательства Российской Федерации, 1996, N 34, ст. 4127) Министерство труда и социального развития Российской Федерации постановляет:</w:t>
      </w:r>
    </w:p>
    <w:p w:rsidR="00944318" w:rsidRDefault="00944318">
      <w:pPr>
        <w:pStyle w:val="ConsPlusNormal"/>
        <w:spacing w:before="220"/>
        <w:ind w:firstLine="540"/>
        <w:jc w:val="both"/>
      </w:pPr>
      <w:r>
        <w:t xml:space="preserve">Утвердить прилагаемое </w:t>
      </w:r>
      <w:hyperlink w:anchor="P43" w:history="1">
        <w:r>
          <w:rPr>
            <w:color w:val="0000FF"/>
          </w:rPr>
          <w:t>разъяснение</w:t>
        </w:r>
      </w:hyperlink>
      <w:r>
        <w:t xml:space="preserve"> "Об определении федеральными государственными учреждениями медико-социальной экспертизы причин инвалидности".</w:t>
      </w:r>
    </w:p>
    <w:p w:rsidR="00944318" w:rsidRDefault="00944318">
      <w:pPr>
        <w:pStyle w:val="ConsPlusNormal"/>
        <w:jc w:val="both"/>
      </w:pPr>
      <w:r>
        <w:t xml:space="preserve">(в ред. </w:t>
      </w:r>
      <w:hyperlink r:id="rId10" w:history="1">
        <w:r>
          <w:rPr>
            <w:color w:val="0000FF"/>
          </w:rPr>
          <w:t>Приказа</w:t>
        </w:r>
      </w:hyperlink>
      <w:r>
        <w:t xml:space="preserve"> Минздравсоцразвития РФ от 29.04.2005 N 317)</w:t>
      </w:r>
    </w:p>
    <w:p w:rsidR="00944318" w:rsidRDefault="00944318">
      <w:pPr>
        <w:pStyle w:val="ConsPlusNormal"/>
      </w:pPr>
    </w:p>
    <w:p w:rsidR="00944318" w:rsidRDefault="00944318">
      <w:pPr>
        <w:pStyle w:val="ConsPlusNormal"/>
        <w:jc w:val="right"/>
      </w:pPr>
      <w:r>
        <w:t>Министр</w:t>
      </w:r>
    </w:p>
    <w:p w:rsidR="00944318" w:rsidRDefault="00944318">
      <w:pPr>
        <w:pStyle w:val="ConsPlusNormal"/>
        <w:jc w:val="right"/>
      </w:pPr>
      <w:r>
        <w:t>труда и социального развития</w:t>
      </w:r>
    </w:p>
    <w:p w:rsidR="00944318" w:rsidRDefault="00944318">
      <w:pPr>
        <w:pStyle w:val="ConsPlusNormal"/>
        <w:jc w:val="right"/>
      </w:pPr>
      <w:r>
        <w:t>Российской Федерации</w:t>
      </w:r>
    </w:p>
    <w:p w:rsidR="00944318" w:rsidRDefault="00944318">
      <w:pPr>
        <w:pStyle w:val="ConsPlusNormal"/>
        <w:jc w:val="right"/>
      </w:pPr>
      <w:r>
        <w:t>А.П.ПОЧИНОК</w:t>
      </w:r>
    </w:p>
    <w:p w:rsidR="00944318" w:rsidRDefault="00944318">
      <w:pPr>
        <w:pStyle w:val="ConsPlusNormal"/>
      </w:pPr>
    </w:p>
    <w:p w:rsidR="00944318" w:rsidRDefault="00944318">
      <w:pPr>
        <w:pStyle w:val="ConsPlusNormal"/>
      </w:pPr>
    </w:p>
    <w:p w:rsidR="00944318" w:rsidRDefault="00944318">
      <w:pPr>
        <w:pStyle w:val="ConsPlusNormal"/>
      </w:pPr>
    </w:p>
    <w:p w:rsidR="00944318" w:rsidRDefault="00944318">
      <w:pPr>
        <w:pStyle w:val="ConsPlusNormal"/>
      </w:pPr>
    </w:p>
    <w:p w:rsidR="00944318" w:rsidRDefault="00944318">
      <w:pPr>
        <w:pStyle w:val="ConsPlusNormal"/>
      </w:pPr>
    </w:p>
    <w:p w:rsidR="00944318" w:rsidRDefault="00944318">
      <w:pPr>
        <w:pStyle w:val="ConsPlusNormal"/>
        <w:jc w:val="right"/>
        <w:outlineLvl w:val="0"/>
      </w:pPr>
      <w:r>
        <w:t>Утверждено</w:t>
      </w:r>
    </w:p>
    <w:p w:rsidR="00944318" w:rsidRDefault="00944318">
      <w:pPr>
        <w:pStyle w:val="ConsPlusNormal"/>
        <w:jc w:val="right"/>
      </w:pPr>
      <w:r>
        <w:t>Постановлением</w:t>
      </w:r>
    </w:p>
    <w:p w:rsidR="00944318" w:rsidRDefault="00944318">
      <w:pPr>
        <w:pStyle w:val="ConsPlusNormal"/>
        <w:jc w:val="right"/>
      </w:pPr>
      <w:r>
        <w:t>Министерства труда</w:t>
      </w:r>
    </w:p>
    <w:p w:rsidR="00944318" w:rsidRDefault="00944318">
      <w:pPr>
        <w:pStyle w:val="ConsPlusNormal"/>
        <w:jc w:val="right"/>
      </w:pPr>
      <w:r>
        <w:t>и социального развития</w:t>
      </w:r>
    </w:p>
    <w:p w:rsidR="00944318" w:rsidRDefault="00944318">
      <w:pPr>
        <w:pStyle w:val="ConsPlusNormal"/>
        <w:jc w:val="right"/>
      </w:pPr>
      <w:r>
        <w:t>Российской Федерации</w:t>
      </w:r>
    </w:p>
    <w:p w:rsidR="00944318" w:rsidRDefault="00944318">
      <w:pPr>
        <w:pStyle w:val="ConsPlusNormal"/>
        <w:jc w:val="right"/>
      </w:pPr>
      <w:r>
        <w:t>от 15 апреля 2003 г. N 17</w:t>
      </w:r>
    </w:p>
    <w:p w:rsidR="00944318" w:rsidRDefault="00944318">
      <w:pPr>
        <w:pStyle w:val="ConsPlusNormal"/>
      </w:pPr>
    </w:p>
    <w:p w:rsidR="00944318" w:rsidRDefault="00944318">
      <w:pPr>
        <w:pStyle w:val="ConsPlusTitle"/>
        <w:jc w:val="center"/>
      </w:pPr>
      <w:r>
        <w:t>МИНИСТЕРСТВО ТРУДА И СОЦИАЛЬНОГО РАЗВИТИЯ</w:t>
      </w:r>
    </w:p>
    <w:p w:rsidR="00944318" w:rsidRDefault="00944318">
      <w:pPr>
        <w:pStyle w:val="ConsPlusTitle"/>
        <w:jc w:val="center"/>
      </w:pPr>
      <w:r>
        <w:t>РОССИЙСКОЙ ФЕДЕРАЦИИ</w:t>
      </w:r>
    </w:p>
    <w:p w:rsidR="00944318" w:rsidRDefault="00944318">
      <w:pPr>
        <w:pStyle w:val="ConsPlusTitle"/>
        <w:jc w:val="center"/>
      </w:pPr>
    </w:p>
    <w:p w:rsidR="00944318" w:rsidRDefault="00944318">
      <w:pPr>
        <w:pStyle w:val="ConsPlusTitle"/>
        <w:jc w:val="center"/>
      </w:pPr>
      <w:bookmarkStart w:id="0" w:name="P43"/>
      <w:bookmarkEnd w:id="0"/>
      <w:r>
        <w:t>РАЗЪЯСНЕНИЕ</w:t>
      </w:r>
    </w:p>
    <w:p w:rsidR="00944318" w:rsidRDefault="00944318">
      <w:pPr>
        <w:pStyle w:val="ConsPlusTitle"/>
        <w:jc w:val="center"/>
      </w:pPr>
      <w:r>
        <w:t>от 15 апреля 2003 г. N 1</w:t>
      </w:r>
    </w:p>
    <w:p w:rsidR="00944318" w:rsidRDefault="00944318">
      <w:pPr>
        <w:pStyle w:val="ConsPlusTitle"/>
        <w:jc w:val="center"/>
      </w:pPr>
    </w:p>
    <w:p w:rsidR="00944318" w:rsidRDefault="00944318">
      <w:pPr>
        <w:pStyle w:val="ConsPlusTitle"/>
        <w:jc w:val="center"/>
      </w:pPr>
      <w:r>
        <w:t>ОБ ОПРЕДЕЛЕНИИ ФЕДЕРАЛЬНЫМИ ГОСУДАРСТВЕННЫМИ УЧРЕЖДЕНИЯМИ</w:t>
      </w:r>
    </w:p>
    <w:p w:rsidR="00944318" w:rsidRDefault="00944318">
      <w:pPr>
        <w:pStyle w:val="ConsPlusTitle"/>
        <w:jc w:val="center"/>
      </w:pPr>
      <w:r>
        <w:t>МЕДИКО-СОЦИАЛЬНОЙ ЭКСПЕРТИЗЫ ПРИЧИН ИНВАЛИДНОСТИ</w:t>
      </w:r>
    </w:p>
    <w:p w:rsidR="00944318" w:rsidRDefault="009443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4318">
        <w:trPr>
          <w:jc w:val="center"/>
        </w:trPr>
        <w:tc>
          <w:tcPr>
            <w:tcW w:w="9294" w:type="dxa"/>
            <w:tcBorders>
              <w:top w:val="nil"/>
              <w:left w:val="single" w:sz="24" w:space="0" w:color="CED3F1"/>
              <w:bottom w:val="nil"/>
              <w:right w:val="single" w:sz="24" w:space="0" w:color="F4F3F8"/>
            </w:tcBorders>
            <w:shd w:val="clear" w:color="auto" w:fill="F4F3F8"/>
          </w:tcPr>
          <w:p w:rsidR="00944318" w:rsidRDefault="00944318">
            <w:pPr>
              <w:pStyle w:val="ConsPlusNormal"/>
              <w:jc w:val="center"/>
            </w:pPr>
            <w:r>
              <w:rPr>
                <w:color w:val="392C69"/>
              </w:rPr>
              <w:t>Список изменяющих документов</w:t>
            </w:r>
          </w:p>
          <w:p w:rsidR="00944318" w:rsidRDefault="00944318">
            <w:pPr>
              <w:pStyle w:val="ConsPlusNormal"/>
              <w:jc w:val="center"/>
            </w:pPr>
            <w:r>
              <w:rPr>
                <w:color w:val="392C69"/>
              </w:rPr>
              <w:t xml:space="preserve">(в ред. </w:t>
            </w:r>
            <w:hyperlink r:id="rId11" w:history="1">
              <w:r>
                <w:rPr>
                  <w:color w:val="0000FF"/>
                </w:rPr>
                <w:t>Приказа</w:t>
              </w:r>
            </w:hyperlink>
            <w:r>
              <w:rPr>
                <w:color w:val="392C69"/>
              </w:rPr>
              <w:t xml:space="preserve"> Минздравсоцразвития РФ</w:t>
            </w:r>
          </w:p>
          <w:p w:rsidR="00944318" w:rsidRDefault="00944318">
            <w:pPr>
              <w:pStyle w:val="ConsPlusNormal"/>
              <w:jc w:val="center"/>
            </w:pPr>
            <w:r>
              <w:rPr>
                <w:color w:val="392C69"/>
              </w:rPr>
              <w:t>от 29.04.2005 N 317)</w:t>
            </w:r>
          </w:p>
        </w:tc>
      </w:tr>
    </w:tbl>
    <w:p w:rsidR="00944318" w:rsidRDefault="00944318">
      <w:pPr>
        <w:pStyle w:val="ConsPlusNormal"/>
      </w:pPr>
    </w:p>
    <w:p w:rsidR="00944318" w:rsidRDefault="00944318">
      <w:pPr>
        <w:pStyle w:val="ConsPlusNormal"/>
        <w:ind w:firstLine="540"/>
        <w:jc w:val="both"/>
      </w:pPr>
      <w:r>
        <w:t>В целях единообразного применения формулировок причин инвалидности федеральными государственными учреждениями медико-социальной экспертизы при определении причин инвалидности в зависимости от обстоятельств наступления инвалидности, предусмотренных законодательством Российской Федерации, от которых зависит уровень пенсионного обеспечения инвалида, выплата компенсаций и предоставление различных льгот, Министерство труда и социального развития Российской Федерации разъясняет:</w:t>
      </w:r>
    </w:p>
    <w:p w:rsidR="00944318" w:rsidRDefault="00944318">
      <w:pPr>
        <w:pStyle w:val="ConsPlusNormal"/>
        <w:jc w:val="both"/>
      </w:pPr>
      <w:r>
        <w:t xml:space="preserve">(в ред. </w:t>
      </w:r>
      <w:hyperlink r:id="rId12"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1. Определение причин инвалидности в соответствии со </w:t>
      </w:r>
      <w:hyperlink r:id="rId13" w:history="1">
        <w:r>
          <w:rPr>
            <w:color w:val="0000FF"/>
          </w:rPr>
          <w:t>статьей 8</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возложено на федеральные государственные учреждения медико-социальной экспертизы.</w:t>
      </w:r>
    </w:p>
    <w:p w:rsidR="00944318" w:rsidRDefault="00944318">
      <w:pPr>
        <w:pStyle w:val="ConsPlusNormal"/>
        <w:jc w:val="both"/>
      </w:pPr>
      <w:r>
        <w:t xml:space="preserve">(в ред. </w:t>
      </w:r>
      <w:hyperlink r:id="rId14"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bookmarkStart w:id="1" w:name="P56"/>
      <w:bookmarkEnd w:id="1"/>
      <w:r>
        <w:t>2. Федеральные государственные учреждения медико-социальной экспертизы определяют причины инвалидности, применяя следующие формулировки, предусмотренные законодательством Российской Федерации:</w:t>
      </w:r>
    </w:p>
    <w:p w:rsidR="00944318" w:rsidRDefault="00944318">
      <w:pPr>
        <w:pStyle w:val="ConsPlusNormal"/>
        <w:jc w:val="both"/>
      </w:pPr>
      <w:r>
        <w:t xml:space="preserve">(в ред. </w:t>
      </w:r>
      <w:hyperlink r:id="rId15"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общее заболевание;</w:t>
      </w:r>
    </w:p>
    <w:p w:rsidR="00944318" w:rsidRDefault="00944318">
      <w:pPr>
        <w:pStyle w:val="ConsPlusNormal"/>
        <w:spacing w:before="220"/>
        <w:ind w:firstLine="540"/>
        <w:jc w:val="both"/>
      </w:pPr>
      <w:r>
        <w:t>инвалид с детства;</w:t>
      </w:r>
    </w:p>
    <w:p w:rsidR="00944318" w:rsidRDefault="00944318">
      <w:pPr>
        <w:pStyle w:val="ConsPlusNormal"/>
        <w:spacing w:before="220"/>
        <w:ind w:firstLine="540"/>
        <w:jc w:val="both"/>
      </w:pPr>
      <w:r>
        <w:t>профессиональное заболевание;</w:t>
      </w:r>
    </w:p>
    <w:p w:rsidR="00944318" w:rsidRDefault="00944318">
      <w:pPr>
        <w:pStyle w:val="ConsPlusNormal"/>
        <w:spacing w:before="220"/>
        <w:ind w:firstLine="540"/>
        <w:jc w:val="both"/>
      </w:pPr>
      <w:r>
        <w:t>трудовое увечье;</w:t>
      </w:r>
    </w:p>
    <w:p w:rsidR="00944318" w:rsidRDefault="00944318">
      <w:pPr>
        <w:pStyle w:val="ConsPlusNormal"/>
        <w:spacing w:before="220"/>
        <w:ind w:firstLine="540"/>
        <w:jc w:val="both"/>
      </w:pPr>
      <w:r>
        <w:t>военная травма;</w:t>
      </w:r>
    </w:p>
    <w:p w:rsidR="00944318" w:rsidRDefault="00944318">
      <w:pPr>
        <w:pStyle w:val="ConsPlusNormal"/>
        <w:spacing w:before="220"/>
        <w:ind w:firstLine="540"/>
        <w:jc w:val="both"/>
      </w:pPr>
      <w:r>
        <w:t>заболевание получено в период военной службы;</w:t>
      </w:r>
    </w:p>
    <w:p w:rsidR="00944318" w:rsidRDefault="00944318">
      <w:pPr>
        <w:pStyle w:val="ConsPlusNormal"/>
        <w:spacing w:before="220"/>
        <w:ind w:firstLine="540"/>
        <w:jc w:val="both"/>
      </w:pPr>
      <w:r>
        <w:t>заболевание получено при исполнении обязанностей военной службы (служебных обязанностей) в связи с аварией на Чернобыльской АЭС;</w:t>
      </w:r>
    </w:p>
    <w:p w:rsidR="00944318" w:rsidRDefault="00944318">
      <w:pPr>
        <w:pStyle w:val="ConsPlusNormal"/>
        <w:spacing w:before="220"/>
        <w:ind w:firstLine="540"/>
        <w:jc w:val="both"/>
      </w:pPr>
      <w:r>
        <w:t>заболевание радиационно обусловленное получено при исполнении обязанностей военной службы (служебных обязанностей) в связи с аварией на Чернобыльской АЭС;</w:t>
      </w:r>
    </w:p>
    <w:p w:rsidR="00944318" w:rsidRDefault="00944318">
      <w:pPr>
        <w:pStyle w:val="ConsPlusNormal"/>
        <w:spacing w:before="220"/>
        <w:ind w:firstLine="540"/>
        <w:jc w:val="both"/>
      </w:pPr>
      <w:r>
        <w:t>заболевание связано с катастрофой на Чернобыльской АЭС;</w:t>
      </w:r>
    </w:p>
    <w:p w:rsidR="00944318" w:rsidRDefault="00944318">
      <w:pPr>
        <w:pStyle w:val="ConsPlusNormal"/>
        <w:spacing w:before="220"/>
        <w:ind w:firstLine="540"/>
        <w:jc w:val="both"/>
      </w:pPr>
      <w:r>
        <w:t>заболевание, полученное при исполнении иных обязанностей военной службы (служебных обязанностей), связано с катастрофой на Чернобыльской АЭС;</w:t>
      </w:r>
    </w:p>
    <w:p w:rsidR="00944318" w:rsidRDefault="00944318">
      <w:pPr>
        <w:pStyle w:val="ConsPlusNormal"/>
        <w:spacing w:before="220"/>
        <w:ind w:firstLine="540"/>
        <w:jc w:val="both"/>
      </w:pPr>
      <w:r>
        <w:t>заболевание связано с аварией на ПО "Маяк";</w:t>
      </w:r>
    </w:p>
    <w:p w:rsidR="00944318" w:rsidRDefault="00944318">
      <w:pPr>
        <w:pStyle w:val="ConsPlusNormal"/>
        <w:spacing w:before="220"/>
        <w:ind w:firstLine="540"/>
        <w:jc w:val="both"/>
      </w:pPr>
      <w:r>
        <w:lastRenderedPageBreak/>
        <w:t>заболевание, полученное при исполнении иных обязанностей военной службы (служебных обязанностей), связано с аварией на ПО "Маяк";</w:t>
      </w:r>
    </w:p>
    <w:p w:rsidR="00944318" w:rsidRDefault="00944318">
      <w:pPr>
        <w:pStyle w:val="ConsPlusNormal"/>
        <w:spacing w:before="220"/>
        <w:ind w:firstLine="540"/>
        <w:jc w:val="both"/>
      </w:pPr>
      <w:r>
        <w:t>заболевание связано с последствиями радиационных воздействий;</w:t>
      </w:r>
    </w:p>
    <w:p w:rsidR="00944318" w:rsidRDefault="00944318">
      <w:pPr>
        <w:pStyle w:val="ConsPlusNormal"/>
        <w:spacing w:before="220"/>
        <w:ind w:firstLine="540"/>
        <w:jc w:val="both"/>
      </w:pPr>
      <w:r>
        <w:t>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p w:rsidR="00944318" w:rsidRDefault="00944318">
      <w:pPr>
        <w:pStyle w:val="ConsPlusNormal"/>
        <w:spacing w:before="220"/>
        <w:ind w:firstLine="540"/>
        <w:jc w:val="both"/>
      </w:pPr>
      <w:r>
        <w:t>3. Причина инвалидности с формулировкой "общее заболевание" определяется в тех случаях, когда инвалидность явилась следствием различных заболеваний или увечий, но не стоит в прямой зависимости от профессионального заболевания, трудового увечья, военной травмы или заболевания, полученного в период военной службы, и не связана с катастрофой на Чернобыльской АЭС, последствиями радиационных воздействий и непосредственным участием в деятельности подразделений особого риска и иными обстоятельствами, указанными в настоящем разъяснении.</w:t>
      </w:r>
    </w:p>
    <w:p w:rsidR="00944318" w:rsidRDefault="00944318">
      <w:pPr>
        <w:pStyle w:val="ConsPlusNormal"/>
        <w:spacing w:before="220"/>
        <w:ind w:firstLine="540"/>
        <w:jc w:val="both"/>
      </w:pPr>
      <w:r>
        <w:t>4. Причина инвалидности с формулировкой "инвалид с детства" определяется гражданам старше 18 лет, когда инвалидность вследствие заболевания, травмы или дефекта, возникшего в детстве, наступила до достижения 18 лет.</w:t>
      </w:r>
    </w:p>
    <w:p w:rsidR="00944318" w:rsidRDefault="00944318">
      <w:pPr>
        <w:pStyle w:val="ConsPlusNormal"/>
        <w:spacing w:before="220"/>
        <w:ind w:firstLine="540"/>
        <w:jc w:val="both"/>
      </w:pPr>
      <w:r>
        <w:t>Указанная причина инвалидности может быть определена и в том случае, если по клиническим данным, этиопатогенезу заболеваний или по последствиям травм и врожденным дефектам, подтвержденным данными лечебных учреждений, у инвалида в возрасте до 18 лет (до 1 января 2000 года - в возрасте до 16 лет &lt;*&gt;) имелись признаки стойких ограничений жизнедеятельности.</w:t>
      </w:r>
    </w:p>
    <w:p w:rsidR="00944318" w:rsidRDefault="00944318">
      <w:pPr>
        <w:pStyle w:val="ConsPlusNormal"/>
        <w:spacing w:before="220"/>
        <w:ind w:firstLine="540"/>
        <w:jc w:val="both"/>
      </w:pPr>
      <w:r>
        <w:t>--------------------------------</w:t>
      </w:r>
    </w:p>
    <w:p w:rsidR="00944318" w:rsidRDefault="00944318">
      <w:pPr>
        <w:pStyle w:val="ConsPlusNormal"/>
        <w:spacing w:before="220"/>
        <w:ind w:firstLine="540"/>
        <w:jc w:val="both"/>
      </w:pPr>
      <w:r>
        <w:t xml:space="preserve">&lt;*&gt; Возраст ребенка-инвалида повышен с 16 до 18 лет Федеральным </w:t>
      </w:r>
      <w:hyperlink r:id="rId16" w:history="1">
        <w:r>
          <w:rPr>
            <w:color w:val="0000FF"/>
          </w:rPr>
          <w:t>законом</w:t>
        </w:r>
      </w:hyperlink>
      <w:r>
        <w:t xml:space="preserve"> от 17 июля 1999 г. N 172-ФЗ "О внесении изменений и дополнений в Федеральный закон "О социальной защите инвалидов в Российской Федерации" и Закон Российской Федерации "О государственных пенсиях в Российской Федерации" (Собрание законодательства Российской Федерации, 1999, N 29, ст. 3693).</w:t>
      </w:r>
    </w:p>
    <w:p w:rsidR="00944318" w:rsidRDefault="00944318">
      <w:pPr>
        <w:pStyle w:val="ConsPlusNormal"/>
      </w:pPr>
    </w:p>
    <w:p w:rsidR="00944318" w:rsidRDefault="00944318">
      <w:pPr>
        <w:pStyle w:val="ConsPlusNormal"/>
        <w:ind w:firstLine="540"/>
        <w:jc w:val="both"/>
      </w:pPr>
      <w:r>
        <w:t>Лицу в возрасте до 18 лет, признанному инвалидом, устанавливается категория "ребенок-инвалид".</w:t>
      </w:r>
    </w:p>
    <w:p w:rsidR="00944318" w:rsidRDefault="00944318">
      <w:pPr>
        <w:pStyle w:val="ConsPlusNormal"/>
        <w:spacing w:before="220"/>
        <w:ind w:firstLine="540"/>
        <w:jc w:val="both"/>
      </w:pPr>
      <w:r>
        <w:t>5. Причина инвалидности с формулировкой "профессиональное заболевание" определяется гражданам, инвалидность которых наступила вследствие острых и хронических профессиональных заболеваний (отравлений).</w:t>
      </w:r>
    </w:p>
    <w:p w:rsidR="00944318" w:rsidRDefault="00944318">
      <w:pPr>
        <w:pStyle w:val="ConsPlusNormal"/>
        <w:spacing w:before="220"/>
        <w:ind w:firstLine="540"/>
        <w:jc w:val="both"/>
      </w:pPr>
      <w:r>
        <w:t>Указанная причина инвалидности определяется как по прямым последствиям профессионального заболевания, так и по его осложнениям, обусловившим наступление инвалидности.</w:t>
      </w:r>
    </w:p>
    <w:p w:rsidR="00944318" w:rsidRDefault="00944318">
      <w:pPr>
        <w:pStyle w:val="ConsPlusNormal"/>
        <w:spacing w:before="220"/>
        <w:ind w:firstLine="540"/>
        <w:jc w:val="both"/>
      </w:pPr>
      <w:r>
        <w:t xml:space="preserve">Основанием для определения причины инвалидности с формулировкой "профессиональное заболевание" является </w:t>
      </w:r>
      <w:hyperlink r:id="rId17" w:history="1">
        <w:r>
          <w:rPr>
            <w:color w:val="0000FF"/>
          </w:rPr>
          <w:t>акт</w:t>
        </w:r>
      </w:hyperlink>
      <w:r>
        <w:t xml:space="preserve"> о случае профессионального заболевания, оформленный в порядке, предусмотренном </w:t>
      </w:r>
      <w:hyperlink r:id="rId18" w:history="1">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или решение суда об установлении факта профессионального заболевания.</w:t>
      </w:r>
    </w:p>
    <w:p w:rsidR="00944318" w:rsidRDefault="00944318">
      <w:pPr>
        <w:pStyle w:val="ConsPlusNormal"/>
        <w:spacing w:before="220"/>
        <w:ind w:firstLine="540"/>
        <w:jc w:val="both"/>
      </w:pPr>
      <w:r>
        <w:t>6. Причина инвалидности с формулировкой "трудовое увечье" определяется гражданам, инвалидность которых наступила вследствие повреждения здоровья, связанного с несчастным случаем на производстве.</w:t>
      </w:r>
    </w:p>
    <w:p w:rsidR="00944318" w:rsidRDefault="00944318">
      <w:pPr>
        <w:pStyle w:val="ConsPlusNormal"/>
        <w:spacing w:before="220"/>
        <w:ind w:firstLine="540"/>
        <w:jc w:val="both"/>
      </w:pPr>
      <w:r>
        <w:lastRenderedPageBreak/>
        <w:t>Указанная причина инвалидности устанавливается как по прямым последствиям несчастного случая на производстве, так и по различным его осложнениям и последствиям, отдаленным по времени от несчастного случая, независимо от срока обращения гражданина в федеральное государственное учреждение медико-социальной экспертизы.</w:t>
      </w:r>
    </w:p>
    <w:p w:rsidR="00944318" w:rsidRDefault="00944318">
      <w:pPr>
        <w:pStyle w:val="ConsPlusNormal"/>
        <w:jc w:val="both"/>
      </w:pPr>
      <w:r>
        <w:t xml:space="preserve">(в ред. </w:t>
      </w:r>
      <w:hyperlink r:id="rId19"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Основанием для определения причины инвалидности с формулировкой "трудовое увечье" является акт о несчастном случае на производстве по </w:t>
      </w:r>
      <w:hyperlink r:id="rId20" w:history="1">
        <w:r>
          <w:rPr>
            <w:color w:val="0000FF"/>
          </w:rPr>
          <w:t>форме Н-1</w:t>
        </w:r>
      </w:hyperlink>
      <w:r>
        <w:t xml:space="preserve"> </w:t>
      </w:r>
      <w:hyperlink r:id="rId21" w:history="1">
        <w:r>
          <w:rPr>
            <w:color w:val="0000FF"/>
          </w:rPr>
          <w:t>(Н-1ПС),</w:t>
        </w:r>
      </w:hyperlink>
      <w:r>
        <w:t xml:space="preserve"> оформленный в порядке, предусмотренном Постановлением Минтруда России от 24 октября 2002 г. N 73 "Об утверждении форм документов, необходимых для рассмотрения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5 декабря 2002 г., N 3999), или решение суда об установлении факта несчастного случая на производстве.</w:t>
      </w:r>
    </w:p>
    <w:p w:rsidR="00944318" w:rsidRDefault="00944318">
      <w:pPr>
        <w:pStyle w:val="ConsPlusNormal"/>
        <w:jc w:val="both"/>
      </w:pPr>
      <w:r>
        <w:t xml:space="preserve">(в ред. </w:t>
      </w:r>
      <w:hyperlink r:id="rId22"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7. Причина инвалидности с формулировкой "военная травма" определяется гражданам, уволенным с военной службы (далее - бывшим военнослужащим), в случаях, если инвалидность бывших военнослужащих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(Федеральный </w:t>
      </w:r>
      <w:hyperlink r:id="rId23" w:history="1">
        <w:r>
          <w:rPr>
            <w:color w:val="0000FF"/>
          </w:rPr>
          <w:t>закон</w:t>
        </w:r>
      </w:hyperlink>
      <w: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w:t>
      </w:r>
    </w:p>
    <w:p w:rsidR="00944318" w:rsidRDefault="00944318">
      <w:pPr>
        <w:pStyle w:val="ConsPlusNormal"/>
        <w:spacing w:before="220"/>
        <w:ind w:firstLine="540"/>
        <w:jc w:val="both"/>
      </w:pPr>
      <w:r>
        <w:t>Причина инвалидности с формулировкой "военная травма" определяется как по прямым последствиям вышеуказанных увечий (ранений, травм, контузий) или заболеваний, так и по различным их осложнениям и последствиям, отдаленным по времени от увечий (ранений, травм, контузий), заболеваний, независимо от срока обращения гражданина в федеральное государственное учреждение медико-социальной экспертизы.</w:t>
      </w:r>
    </w:p>
    <w:p w:rsidR="00944318" w:rsidRDefault="00944318">
      <w:pPr>
        <w:pStyle w:val="ConsPlusNormal"/>
        <w:jc w:val="both"/>
      </w:pPr>
      <w:r>
        <w:t xml:space="preserve">(в ред. </w:t>
      </w:r>
      <w:hyperlink r:id="rId24"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Факт получения увечья (ранения, травмы, контузии), заболевания в период прохождения военной службы, в том числе в действующих частях, может быть подтвержден военно-медицинскими документами: свидетельством о болезни, справкой военно-врачебной комиссии, справкой по форме N 16, справками военно-медицинских учреждений, а также справками 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w:t>
      </w:r>
    </w:p>
    <w:p w:rsidR="00944318" w:rsidRDefault="00944318">
      <w:pPr>
        <w:pStyle w:val="ConsPlusNormal"/>
        <w:spacing w:before="220"/>
        <w:ind w:firstLine="540"/>
        <w:jc w:val="both"/>
      </w:pPr>
      <w:r>
        <w:t xml:space="preserve">К бывшим военнослужащим, в отношении которых федеральные государственные учреждения медико-социальной экспертизы правомочны рассматривать вопрос об установлении инвалидности и ее причины, относятся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таможенных органов Российской Федерации, сотрудники налоговой полиции, органов по </w:t>
      </w:r>
      <w:r>
        <w:lastRenderedPageBreak/>
        <w:t xml:space="preserve">контролю за оборотом наркотических средств и психотропных веществ, сотрудники учреждений и органов уголовно-исполнительной системы </w:t>
      </w:r>
      <w:hyperlink r:id="rId25" w:history="1">
        <w:r>
          <w:rPr>
            <w:color w:val="0000FF"/>
          </w:rPr>
          <w:t>(статья 2</w:t>
        </w:r>
      </w:hyperlink>
      <w:r>
        <w:t xml:space="preserve"> Федерального закона от 15 декабря 2001 г. N 166-ФЗ "О государственном пенсионном обеспечении в Российской Федерации").</w:t>
      </w:r>
    </w:p>
    <w:p w:rsidR="00944318" w:rsidRDefault="00944318">
      <w:pPr>
        <w:pStyle w:val="ConsPlusNormal"/>
        <w:jc w:val="both"/>
      </w:pPr>
      <w:r>
        <w:t xml:space="preserve">(в ред. </w:t>
      </w:r>
      <w:hyperlink r:id="rId26"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Бывшим военнослужащим, проходившим освидетельствование в военно-врачебных комиссиях (далее - ВВК) и имеющим врачебно-экспертные документы (свидетельство о болезни, справка ВВК) с заключением ВВК о причинной связи увечий (ранений, травм, контузий), заболеваний, при установлении инвалидности по тому увечью (ранению, травме, контузии), заболеванию, которое указано в заключении ВВК, причина инвалидности определяется федеральными государственными учреждениями медико-социальной экспертизы в точном соответствии с формулировкой заключения ВВК о причинной связи увечий (ранений, травм, контузий), заболеваний.</w:t>
      </w:r>
    </w:p>
    <w:p w:rsidR="00944318" w:rsidRDefault="00944318">
      <w:pPr>
        <w:pStyle w:val="ConsPlusNormal"/>
        <w:jc w:val="both"/>
      </w:pPr>
      <w:r>
        <w:t xml:space="preserve">(в ред. </w:t>
      </w:r>
      <w:hyperlink r:id="rId27"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Если увечье (ранение, травма, контузия), заболевание бывшего военнослужащего, ставшие причиной инвалидности, не упоминаются в заключении ВВК о причинной связи увечий (ранений, травм, контузий), заболеваний, то причина инвалидности устанавливается с формулировкой "общее заболевание".</w:t>
      </w:r>
    </w:p>
    <w:p w:rsidR="00944318" w:rsidRDefault="00944318">
      <w:pPr>
        <w:pStyle w:val="ConsPlusNormal"/>
        <w:spacing w:before="220"/>
        <w:ind w:firstLine="540"/>
        <w:jc w:val="both"/>
      </w:pPr>
      <w:r>
        <w:t xml:space="preserve">Если формулировка причины увечья (ранения, травмы, контузии), заболевания в свидетельстве о болезни, справке ВВК отсутствует или указана не в соответствии с формулировками причин инвалидности, указанными в </w:t>
      </w:r>
      <w:hyperlink w:anchor="P56" w:history="1">
        <w:r>
          <w:rPr>
            <w:color w:val="0000FF"/>
          </w:rPr>
          <w:t>пункте 2</w:t>
        </w:r>
      </w:hyperlink>
      <w:r>
        <w:t xml:space="preserve"> настоящего разъяснения, а также в случае несогласия с заключением ВВК о причинной связи увечий (ранений, травм, контузий), заболеваний федеральные государственные учреждения медико-социальной экспертизы могут обратиться в соответствующую штатную ВВК (ВВК военного округа, ВВК вида Вооруженных Сил Российской Федерации, центральную ВВК Министерства обороны Российской Федерации и других министерств и ведомств, в которых предусмотрена военная служба) для пересмотра или уточнения причины увечья (ранения, травмы, контузии), заболевания. В дальнейшем федеральные государственные учреждения медико-социальной экспертизы при определении причины инвалидности должны руководствоваться заключением штатной ВВК военного округа или соответствующего силового ведомства о причинной связи увечий (ранений, травм, контузий), заболеваний.</w:t>
      </w:r>
    </w:p>
    <w:p w:rsidR="00944318" w:rsidRDefault="00944318">
      <w:pPr>
        <w:pStyle w:val="ConsPlusNormal"/>
        <w:jc w:val="both"/>
      </w:pPr>
      <w:r>
        <w:t xml:space="preserve">(в ред. </w:t>
      </w:r>
      <w:hyperlink r:id="rId28"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При отсутствии военно-медицинских документов или при их ненадлежащем оформлении причина инвалидности с формулировкой "военная травма" устанавливается участникам Великой Отечественной войны - фронтовикам и воинам, выполнявшим интернациональный долг в Республике Афганистан, в случаях:</w:t>
      </w:r>
    </w:p>
    <w:p w:rsidR="00944318" w:rsidRDefault="00944318">
      <w:pPr>
        <w:pStyle w:val="ConsPlusNormal"/>
        <w:spacing w:before="220"/>
        <w:ind w:firstLine="540"/>
        <w:jc w:val="both"/>
      </w:pPr>
      <w:bookmarkStart w:id="2" w:name="P99"/>
      <w:bookmarkEnd w:id="2"/>
      <w:r>
        <w:t>а) имеющихся хронических медленно прогрессирующих заболеваний, которые не были выявлены в период военной службы, при представлении документов, выданных лечебным учреждением, которые дают основания отнести начало заболевания к периоду пребывания на фронте (к периоду выполнения интернационального долга в Республике Афганистан), а также если в военно-медицинских документах указаны отдельные симптомы заболевания, приведшего к инвалидности;</w:t>
      </w:r>
    </w:p>
    <w:p w:rsidR="00944318" w:rsidRDefault="00944318">
      <w:pPr>
        <w:pStyle w:val="ConsPlusNormal"/>
        <w:spacing w:before="220"/>
        <w:ind w:firstLine="540"/>
        <w:jc w:val="both"/>
      </w:pPr>
      <w:r>
        <w:t>б) имеющихся последствий увечий (ранений, травм, контузий), заболеваний, если факт их получения указан в графе "анамнез" военно-медицинского документа, составленного в годы Великой Отечественной войны (ведения военных действий в Республике Афганистан), или в графе "диагноз" указаны только отдельные симптомы заболевания, приведшего впоследствии к инвалидности;</w:t>
      </w:r>
    </w:p>
    <w:p w:rsidR="00944318" w:rsidRDefault="00944318">
      <w:pPr>
        <w:pStyle w:val="ConsPlusNormal"/>
        <w:spacing w:before="220"/>
        <w:ind w:firstLine="540"/>
        <w:jc w:val="both"/>
      </w:pPr>
      <w:r>
        <w:t xml:space="preserve">в) имеющихся последствий черепно-мозговой травмы, если в военно-медицинском документе имеются указания на ранения головы (лица), шеи или на одновременно полученные </w:t>
      </w:r>
      <w:r>
        <w:lastRenderedPageBreak/>
        <w:t>множественные осколочные ранения любой локализации;</w:t>
      </w:r>
    </w:p>
    <w:p w:rsidR="00944318" w:rsidRDefault="00944318">
      <w:pPr>
        <w:pStyle w:val="ConsPlusNormal"/>
        <w:spacing w:before="220"/>
        <w:ind w:firstLine="540"/>
        <w:jc w:val="both"/>
      </w:pPr>
      <w:bookmarkStart w:id="3" w:name="P102"/>
      <w:bookmarkEnd w:id="3"/>
      <w:r>
        <w:t>г) имеющихся последствий ранения, если в военно-медицинском или ином военном документе (боевая характеристика, представление к награде, воинскому званию, аттестации и т.п.) имеются указания на тяжелое ранение.</w:t>
      </w:r>
    </w:p>
    <w:p w:rsidR="00944318" w:rsidRDefault="00944318">
      <w:pPr>
        <w:pStyle w:val="ConsPlusNormal"/>
        <w:spacing w:before="220"/>
        <w:ind w:firstLine="540"/>
        <w:jc w:val="both"/>
      </w:pPr>
      <w:r>
        <w:t xml:space="preserve">В указанных случаях </w:t>
      </w:r>
      <w:hyperlink w:anchor="P99" w:history="1">
        <w:r>
          <w:rPr>
            <w:color w:val="0000FF"/>
          </w:rPr>
          <w:t>(подпункты а</w:t>
        </w:r>
      </w:hyperlink>
      <w:r>
        <w:t xml:space="preserve"> - </w:t>
      </w:r>
      <w:hyperlink w:anchor="P102" w:history="1">
        <w:r>
          <w:rPr>
            <w:color w:val="0000FF"/>
          </w:rPr>
          <w:t>г)</w:t>
        </w:r>
      </w:hyperlink>
      <w:r>
        <w:t xml:space="preserve"> в федеральные государственные учреждения медико-социальной экспертизы для определения причины инвалидности "военная травма" должны представляться военные документы, подтверждающие службу бывшего военнослужащего в действующей армии, и данные лечебных учреждений, содержащие сведения о состоянии его здоровья.</w:t>
      </w:r>
    </w:p>
    <w:p w:rsidR="00944318" w:rsidRDefault="00944318">
      <w:pPr>
        <w:pStyle w:val="ConsPlusNormal"/>
        <w:jc w:val="both"/>
      </w:pPr>
      <w:r>
        <w:t xml:space="preserve">(в ред. </w:t>
      </w:r>
      <w:hyperlink r:id="rId29"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При решении вопроса о времени возникновения у участника Великой Отечественной войны - фронтовика или воина, выполнявшего интернациональный долг в Республике Афганистан, хронического медленно прогрессирующего заболевания федеральными государственными учреждениями медико-социальной экспертизы проводится ретроспективный анализ развития данного заболевания на основе тщательного изучения анамнестических сведений, данных лечебно-профилактических учреждений, характеризующих клиническую картину, а также условий работы и быта после увольнения с военной службы. Документы о времени обращения участника Великой Отечественной войны - фронтовика или воина, выполнявшего интернациональный долг в Республике Афганистан, в лечебные учреждения по поводу хронического медленно прогрессирующего заболевания должны подтверждать возникновение и развитие данного заболевания в период пребывания в действующей армии и свидетельствовать о прогрессировании этого заболевания.</w:t>
      </w:r>
    </w:p>
    <w:p w:rsidR="00944318" w:rsidRDefault="00944318">
      <w:pPr>
        <w:pStyle w:val="ConsPlusNormal"/>
        <w:jc w:val="both"/>
      </w:pPr>
      <w:r>
        <w:t xml:space="preserve">(в ред. </w:t>
      </w:r>
      <w:hyperlink r:id="rId30"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При определении причины инвалидности с формулировкой "военная травма" без военно-медицинских документов указывается, что заключение вынесено без военно-медицинских документов на основании клинических данных.</w:t>
      </w:r>
    </w:p>
    <w:p w:rsidR="00944318" w:rsidRDefault="00944318">
      <w:pPr>
        <w:pStyle w:val="ConsPlusNormal"/>
        <w:spacing w:before="220"/>
        <w:ind w:firstLine="540"/>
        <w:jc w:val="both"/>
      </w:pPr>
      <w:r>
        <w:t>При отсутствии у бывших военнослужащих, в том числе находившихся в плену, каких-либо данных об освидетельствовании в ВВК в период службы в Вооруженных Силах, но при наличии у них явных последствий телесных повреждений (отсутствие конечностей, дефекты костей черепа, обширные рубцы после ранений, наличие инородных тел и т.п.), независимо от причины увольнения с военной службы вопрос о связи полученных увечий (ранений, травм) со службой в армии решается при освидетельствовании их в ВВК военного комиссариата с участием судебно-медицинского эксперта. После получения заключения ВВК о причинной связи увечий (ранений, травм), утвержденного штатной ВВК, федеральные государственные учреждения медико-социальной экспертизы определяют причину инвалидности.</w:t>
      </w:r>
    </w:p>
    <w:p w:rsidR="00944318" w:rsidRDefault="00944318">
      <w:pPr>
        <w:pStyle w:val="ConsPlusNormal"/>
        <w:jc w:val="both"/>
      </w:pPr>
      <w:r>
        <w:t xml:space="preserve">(в ред. </w:t>
      </w:r>
      <w:hyperlink r:id="rId31"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Инвалидам из числа бывших военнослужащих, выполнявших боевые задания в годы Великой Отечественной войны в тылу противника в составе частей особого назначения Наркомата обороны СССР, ОМСБОН НКВД СССР, разведывательных групп НКГБ СССР, партизанских отрядов и соединений, причина инвалидности "военная травма" определяется на основании записей в военных билетах, подтверждающих службу в упомянутых частях, группах, отрядах и соединениях </w:t>
      </w:r>
      <w:hyperlink r:id="rId32" w:history="1">
        <w:r>
          <w:rPr>
            <w:color w:val="0000FF"/>
          </w:rPr>
          <w:t>(Указ</w:t>
        </w:r>
      </w:hyperlink>
      <w:r>
        <w:t xml:space="preserve"> Президента Российской Федерации от 25 мая 1992 г. N 521 "О порядке установления инвалидности бывшим военнослужащим, выполнявшим воинский долг в период Великой Отечественной войны в тылу противника" (Ведомости Съезда народных депутатов Российской Федерации и Верховного Совета Российской Федерации, 1992, N 22, ст. 1214).</w:t>
      </w:r>
    </w:p>
    <w:p w:rsidR="00944318" w:rsidRDefault="00944318">
      <w:pPr>
        <w:pStyle w:val="ConsPlusNormal"/>
        <w:spacing w:before="220"/>
        <w:ind w:firstLine="540"/>
        <w:jc w:val="both"/>
      </w:pPr>
      <w:r>
        <w:t xml:space="preserve">Бывшим партизанам Великой Отечественной войны как из числа бывших военнослужащих, так и лиц гражданского населения, признанным инвалидами, определяется причина инвалидности "военная травма" на основании документа, подтверждающего их пребывание в </w:t>
      </w:r>
      <w:r>
        <w:lastRenderedPageBreak/>
        <w:t xml:space="preserve">составе партизанских отрядов и соединений </w:t>
      </w:r>
      <w:hyperlink r:id="rId33" w:history="1">
        <w:r>
          <w:rPr>
            <w:color w:val="0000FF"/>
          </w:rPr>
          <w:t>(Указ</w:t>
        </w:r>
      </w:hyperlink>
      <w:r>
        <w:t xml:space="preserve"> Президента Российской Федерации от 5 мая 1993 г. N 596 "О порядке установления инвалидности лицам, принимавшим участие в боевых действиях в составе партизанских частей и соединений в период Великой Отечественной войны в тылу противника" (Собрание актов Президента и Правительства Российской Федерации, 1993, N 19, ст. 1684).</w:t>
      </w:r>
    </w:p>
    <w:p w:rsidR="00944318" w:rsidRDefault="00944318">
      <w:pPr>
        <w:pStyle w:val="ConsPlusNormal"/>
        <w:spacing w:before="220"/>
        <w:ind w:firstLine="540"/>
        <w:jc w:val="both"/>
      </w:pPr>
      <w:r>
        <w:t>При определении причины инвалидности с формулировкой "военная травма" в акте освидетельствования в федеральном государственном учреждении медико-социальной экспертизы в обязательном порядке указываются все документы, послужившие основанием для вынесения решения: свидетельство о болезни; справка ВВК; справки военно-медицинских учреждений, подтверждающие пребывание бывшего военнослужащего на излечении; выписки из истории болезни с указанием диагноза; справки о ранении или несчастном случае; документы, подтверждающие факт пребывания на фронте, в партизанском отряде, в плену, на военной службе (удостоверение участника Великой Отечественной войны, красноармейская книжка, военный билет, справки военных комиссариатов о прохождении военной службы, в том числе об участии в боевых действиях); справки о полученном на фронте награждении, благодарности командования; справки 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 если в них имеются указания на увечье (ранение, травму, контузию), заболевание.</w:t>
      </w:r>
    </w:p>
    <w:p w:rsidR="00944318" w:rsidRDefault="00944318">
      <w:pPr>
        <w:pStyle w:val="ConsPlusNormal"/>
        <w:jc w:val="both"/>
      </w:pPr>
      <w:r>
        <w:t xml:space="preserve">(в ред. </w:t>
      </w:r>
      <w:hyperlink r:id="rId34"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Бывшим военнослужащим, ранее признававшимся инвалидами Великой Отечественной войны, которым в настоящее время установлена причина инвалидности с формулировкой "общее заболевание", определяется причина инвалидности с формулировкой "военная травма" на основании документов о службе в действующей армии, о полученном в период пребывания на фронте увечье (ранении, травме, контузии), заболевании и документов, подтверждающих, что бывший военнослужащий ранее признавался инвалидом Великой Отечественной войны.</w:t>
      </w:r>
    </w:p>
    <w:p w:rsidR="00944318" w:rsidRDefault="00944318">
      <w:pPr>
        <w:pStyle w:val="ConsPlusNormal"/>
        <w:spacing w:before="220"/>
        <w:ind w:firstLine="540"/>
        <w:jc w:val="both"/>
      </w:pPr>
      <w:r>
        <w:t>В случае определения инвалидности гражданам, имеющим ограничения жизнедеятельности вследствие увечий (ранений, травм, контузий) или заболеваний, полученных в период прохождения военных сборов, причину инвалидности федеральные государственные учреждения медико-социальной экспертизы устанавливают в точном соответствии с формулировкой заключения ВВК о причинной связи увечий (ранений, травм, контузий), заболеваний.</w:t>
      </w:r>
    </w:p>
    <w:p w:rsidR="00944318" w:rsidRDefault="00944318">
      <w:pPr>
        <w:pStyle w:val="ConsPlusNormal"/>
        <w:jc w:val="both"/>
      </w:pPr>
      <w:r>
        <w:t xml:space="preserve">(в ред. </w:t>
      </w:r>
      <w:hyperlink r:id="rId35"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При отсутствии у бывших военнослужащих военно-медицинских документов, необходимых для определения причинной связи инвалидности с военной травмой, прохождением военной службы и другими обстоятельствами, предусмотренными действующим законодательством, причина инвалидности федеральными государственными учреждениями медико-социальной экспертизы определяется с формулировкой "общее заболевание" и одновременно оказывается содействие гражданину в поиске необходимых военно-медицинских документов. После получения необходимых документов федеральными государственными учреждениями медико-социальной экспертизы формулировка причины инвалидности изменяется без дополнительного очного освидетельствования.</w:t>
      </w:r>
    </w:p>
    <w:p w:rsidR="00944318" w:rsidRDefault="00944318">
      <w:pPr>
        <w:pStyle w:val="ConsPlusNormal"/>
        <w:jc w:val="both"/>
      </w:pPr>
      <w:r>
        <w:t xml:space="preserve">(в ред. </w:t>
      </w:r>
      <w:hyperlink r:id="rId36"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8. Причина инвалидности с формулировкой "заболевание получено в период военной службы" определяется в случаях, если инвалидность бывшего военнослужащего наступила вследствие заболевания, полученного в период военной службы, вследствие увечья (ранения, травмы, контузии),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(Федеральный </w:t>
      </w:r>
      <w:hyperlink r:id="rId37" w:history="1">
        <w:r>
          <w:rPr>
            <w:color w:val="0000FF"/>
          </w:rPr>
          <w:t>закон</w:t>
        </w:r>
      </w:hyperlink>
      <w:r>
        <w:t xml:space="preserve"> от 15 декабря 2001 г. N 166-ФЗ "О государственном пенсионном обеспечении в Российской </w:t>
      </w:r>
      <w:r>
        <w:lastRenderedPageBreak/>
        <w:t>Федерации").</w:t>
      </w:r>
    </w:p>
    <w:p w:rsidR="00944318" w:rsidRDefault="00944318">
      <w:pPr>
        <w:pStyle w:val="ConsPlusNormal"/>
        <w:spacing w:before="220"/>
        <w:ind w:firstLine="540"/>
        <w:jc w:val="both"/>
      </w:pPr>
      <w:r>
        <w:t>Факт получения в период военной службы заболевания либо увечья (ранения, травмы, контузии), не связанного с исполнением обязанностей военной службы (служебных обязанностей), может быть подтвержден военно-медицинскими документами: свидетельством о болезни, справкой ВВК, справками военно-медицинских учреждений, а также справками 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w:t>
      </w:r>
    </w:p>
    <w:p w:rsidR="00944318" w:rsidRDefault="00944318">
      <w:pPr>
        <w:pStyle w:val="ConsPlusNormal"/>
        <w:spacing w:before="220"/>
        <w:ind w:firstLine="540"/>
        <w:jc w:val="both"/>
      </w:pPr>
      <w:r>
        <w:t>Инвалидность, наступившая у бывшего военнослужащего, проходившего военную службу по призыву в качестве солдата, матроса, сержанта, старшины, в течение трех месяцев со дня увольнения из армии, рассматривается как наступившая в период военной службы (кроме случаев наступления инвалидности вследствие совершения противоправных деяний или умышленного нанесения ущерба своему здоровью). Причина инвалидности в этих случаях определяется федеральными государственными учреждениями медико-социальной экспертизы без представления военно-медицинских документов по поводу любого заболевания или увечья (ранения, травмы, контузии), в том числе бытового, с формулировкой "заболевание получено в период военной службы" при наличии документов о прохождении военной службы по призыву с указанием даты увольнения.</w:t>
      </w:r>
    </w:p>
    <w:p w:rsidR="00944318" w:rsidRDefault="00944318">
      <w:pPr>
        <w:pStyle w:val="ConsPlusNormal"/>
        <w:jc w:val="both"/>
      </w:pPr>
      <w:r>
        <w:t xml:space="preserve">(в ред. </w:t>
      </w:r>
      <w:hyperlink r:id="rId38"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9. Причина инвалидности с формулировкой "заболевание получено при исполнении обязанностей военной службы (служебных обязанностей) в связи с аварией на Чернобыльской АЭС" устанавливается бывшим военнослужащим на основании соответствующего заключения ВВК, если заболевание, поставленное ВВК в связь с выполнением работ по ликвидации последствий аварии на Чернобыльской АЭС, дает основания для установления инвалидности.</w:t>
      </w:r>
    </w:p>
    <w:p w:rsidR="00944318" w:rsidRDefault="00944318">
      <w:pPr>
        <w:pStyle w:val="ConsPlusNormal"/>
        <w:spacing w:before="220"/>
        <w:ind w:firstLine="540"/>
        <w:jc w:val="both"/>
      </w:pPr>
      <w:r>
        <w:t>10. Причина инвалидности "заболевание радиационно обусловленное получено при исполнении обязанностей военной службы (служебных обязанностей) в связи с аварией на Чернобыльской АЭС" устанавливается бывшим военнослужащим на основании соответствующего заключения ВВК, если заболевание, поставленное ВВК в связь с радиационным воздействием при выполнении работ по ликвидации последствий аварии на Чернобыльской АЭС, дает основания для установления инвалидности.</w:t>
      </w:r>
    </w:p>
    <w:p w:rsidR="00944318" w:rsidRDefault="00944318">
      <w:pPr>
        <w:pStyle w:val="ConsPlusNormal"/>
        <w:spacing w:before="220"/>
        <w:ind w:firstLine="540"/>
        <w:jc w:val="both"/>
      </w:pPr>
      <w:r>
        <w:t xml:space="preserve">11. Причина инвалидности с формулировкой "заболевание связано с катастрофой на Чернобыльской АЭС" определяется гражданам, указанным в пункте 2 части первой </w:t>
      </w:r>
      <w:hyperlink r:id="rId39" w:history="1">
        <w:r>
          <w:rPr>
            <w:color w:val="0000FF"/>
          </w:rPr>
          <w:t>статьи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(далее - Закон)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2002, N 30, ст. 3033), если их инвалидность наступила вследствие нарушений здоровья, связанных с последствиями катастрофы на Чернобыльской АЭС.</w:t>
      </w:r>
    </w:p>
    <w:p w:rsidR="00944318" w:rsidRDefault="00944318">
      <w:pPr>
        <w:pStyle w:val="ConsPlusNormal"/>
        <w:spacing w:before="220"/>
        <w:ind w:firstLine="540"/>
        <w:jc w:val="both"/>
      </w:pPr>
      <w:r>
        <w:t xml:space="preserve">В соответствии со </w:t>
      </w:r>
      <w:hyperlink r:id="rId40" w:history="1">
        <w:r>
          <w:rPr>
            <w:color w:val="0000FF"/>
          </w:rPr>
          <w:t>статьей 24</w:t>
        </w:r>
      </w:hyperlink>
      <w:r>
        <w:t xml:space="preserve"> Закона установление причинной связи развившихся заболеваний и инвалидности с последствиями чернобыльской катастрофы осуществляется </w:t>
      </w:r>
      <w:hyperlink r:id="rId41" w:history="1">
        <w:r>
          <w:rPr>
            <w:color w:val="0000FF"/>
          </w:rPr>
          <w:t>межведомственными экспертными советами</w:t>
        </w:r>
      </w:hyperlink>
      <w:r>
        <w:t xml:space="preserve"> и ВВК.</w:t>
      </w:r>
    </w:p>
    <w:p w:rsidR="00944318" w:rsidRDefault="00944318">
      <w:pPr>
        <w:pStyle w:val="ConsPlusNormal"/>
        <w:jc w:val="both"/>
      </w:pPr>
      <w:r>
        <w:t xml:space="preserve">(в ред. </w:t>
      </w:r>
      <w:hyperlink r:id="rId42"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Документами, подтверждающими статус граждан, подвергшихся воздействию радиации вследствие катастрофы на Чернобыльской АЭС, и указанных в пункте 2 части первой </w:t>
      </w:r>
      <w:hyperlink r:id="rId43" w:history="1">
        <w:r>
          <w:rPr>
            <w:color w:val="0000FF"/>
          </w:rPr>
          <w:t>статьи 13</w:t>
        </w:r>
      </w:hyperlink>
      <w:r>
        <w:t xml:space="preserve"> Закона, являются:</w:t>
      </w:r>
    </w:p>
    <w:p w:rsidR="00944318" w:rsidRDefault="00944318">
      <w:pPr>
        <w:pStyle w:val="ConsPlusNormal"/>
        <w:spacing w:before="220"/>
        <w:ind w:firstLine="540"/>
        <w:jc w:val="both"/>
      </w:pPr>
      <w:r>
        <w:t xml:space="preserve">а) </w:t>
      </w:r>
      <w:hyperlink r:id="rId44" w:history="1">
        <w:r>
          <w:rPr>
            <w:color w:val="0000FF"/>
          </w:rPr>
          <w:t>удостоверение</w:t>
        </w:r>
      </w:hyperlink>
      <w:r>
        <w:t xml:space="preserve"> участника ликвидации последствий катастрофы на Чернобыльской АЭС </w:t>
      </w:r>
      <w:hyperlink r:id="rId45" w:history="1">
        <w:r>
          <w:rPr>
            <w:color w:val="0000FF"/>
          </w:rPr>
          <w:t>(Приказ</w:t>
        </w:r>
      </w:hyperlink>
      <w:r>
        <w:t xml:space="preserve"> МЧС России, Минтруда России, Минфина России от 29 февраля 2000 г. N 114/66/23н "Об утверждении Положения о порядке оформления и выдачи удостоверения участника ликвидации последствий катастрофы на Чернобыльской АЭС" с изменениями, внесенными Приказом МЧС России, Минтруда России, Минфина России от 13 ноября 2000 г. N 561/262/96, зарегистрированы в Минюсте России 25 апреля 2000 г., N 2207; 15 ноября 2000 г., N 2451);</w:t>
      </w:r>
    </w:p>
    <w:p w:rsidR="00944318" w:rsidRDefault="00944318">
      <w:pPr>
        <w:pStyle w:val="ConsPlusNormal"/>
        <w:spacing w:before="220"/>
        <w:ind w:firstLine="540"/>
        <w:jc w:val="both"/>
      </w:pPr>
      <w:r>
        <w:t xml:space="preserve">б) специальное удостоверение единого образца, выдаваемое органами исполнительной власти субъектов Российской Федерации гражданам, эвакуированным из зоны отчуждения и переселенным из зоны отселения либо выехавшим в добровольном порядке из указанных зон после принятия решения об эвакуации, в котором указаны сроки пребывания в зонах радиоактивного загрязнения (пункт 6 части первой </w:t>
      </w:r>
      <w:hyperlink r:id="rId46" w:history="1">
        <w:r>
          <w:rPr>
            <w:color w:val="0000FF"/>
          </w:rPr>
          <w:t>статьи 13</w:t>
        </w:r>
      </w:hyperlink>
      <w:r>
        <w:t xml:space="preserve"> Закона).</w:t>
      </w:r>
    </w:p>
    <w:p w:rsidR="00944318" w:rsidRDefault="00944318">
      <w:pPr>
        <w:pStyle w:val="ConsPlusNormal"/>
        <w:spacing w:before="220"/>
        <w:ind w:firstLine="540"/>
        <w:jc w:val="both"/>
      </w:pPr>
      <w:r>
        <w:t xml:space="preserve">Причина инвалидности с формулировкой "заболевание связано с катастрофой на Чернобыльской АЭС" устанавливается гражданам, указанным в пункте 2 части первой </w:t>
      </w:r>
      <w:hyperlink r:id="rId47" w:history="1">
        <w:r>
          <w:rPr>
            <w:color w:val="0000FF"/>
          </w:rPr>
          <w:t>статьи 13</w:t>
        </w:r>
      </w:hyperlink>
      <w:r>
        <w:t xml:space="preserve"> Закона, при наличии удостоверения, подтверждающего статус гражданина, подвергшегося воздействию радиации вследствие катастрофы на Чернобыльской АЭС, и заключения межведомственного экспертного совета о причинной связи заболевания, приведшего к инвалидности, с последствиями катастрофы на Чернобыльской АЭС.</w:t>
      </w:r>
    </w:p>
    <w:p w:rsidR="00944318" w:rsidRDefault="00944318">
      <w:pPr>
        <w:pStyle w:val="ConsPlusNormal"/>
        <w:jc w:val="both"/>
      </w:pPr>
      <w:r>
        <w:t xml:space="preserve">(в ред. </w:t>
      </w:r>
      <w:hyperlink r:id="rId48"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Абзац исключен. - </w:t>
      </w:r>
      <w:hyperlink r:id="rId49" w:history="1">
        <w:r>
          <w:rPr>
            <w:color w:val="0000FF"/>
          </w:rPr>
          <w:t>Приказ</w:t>
        </w:r>
      </w:hyperlink>
      <w:r>
        <w:t xml:space="preserve"> Минздравсоцразвития РФ от 29.04.2005 N 317.</w:t>
      </w:r>
    </w:p>
    <w:p w:rsidR="00944318" w:rsidRDefault="00944318">
      <w:pPr>
        <w:pStyle w:val="ConsPlusNormal"/>
        <w:spacing w:before="220"/>
        <w:ind w:firstLine="540"/>
        <w:jc w:val="both"/>
      </w:pPr>
      <w:r>
        <w:t xml:space="preserve">12. Причина инвалидности с формулировкой "заболевание, полученное при исполнении иных обязанностей военной службы (служебных обязанностей), связано с катастрофой на Чернобыльской АЭС" устанавливается указанным в пункте 2 части первой </w:t>
      </w:r>
      <w:hyperlink r:id="rId50" w:history="1">
        <w:r>
          <w:rPr>
            <w:color w:val="0000FF"/>
          </w:rPr>
          <w:t>статьи 13</w:t>
        </w:r>
      </w:hyperlink>
      <w:r>
        <w:t xml:space="preserve"> Закона бывшим военнослужащим и гражданам, призванным на специальные сборы и привлеченным к выполнению работ, связанных с ликвидацией последствий чернобыльской катастрофы, на основании удостоверения участника ликвидации последствий катастрофы на Чернобыльской АЭС и заключения межведомственного экспертного совета о причинной связи заболеваний, приведших к инвалидности, с воздействием радиации вследствие катастрофы на Чернобыльской АЭС.</w:t>
      </w:r>
    </w:p>
    <w:p w:rsidR="00944318" w:rsidRDefault="00944318">
      <w:pPr>
        <w:pStyle w:val="ConsPlusNormal"/>
        <w:jc w:val="both"/>
      </w:pPr>
      <w:r>
        <w:t xml:space="preserve">(в ред. </w:t>
      </w:r>
      <w:hyperlink r:id="rId51"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Абзац исключен. - </w:t>
      </w:r>
      <w:hyperlink r:id="rId52" w:history="1">
        <w:r>
          <w:rPr>
            <w:color w:val="0000FF"/>
          </w:rPr>
          <w:t>Приказ</w:t>
        </w:r>
      </w:hyperlink>
      <w:r>
        <w:t xml:space="preserve"> Минздравсоцразвития РФ от 29.04.2005 N 317.</w:t>
      </w:r>
    </w:p>
    <w:p w:rsidR="00944318" w:rsidRDefault="00944318">
      <w:pPr>
        <w:pStyle w:val="ConsPlusNormal"/>
        <w:spacing w:before="220"/>
        <w:ind w:firstLine="540"/>
        <w:jc w:val="both"/>
      </w:pPr>
      <w:r>
        <w:t>При установлении инвалидности бывшему военнослужащему и гражданину, призванному на специальные сборы и привлеченному к выполнению работ по ликвидации последствий чернобыльской катастрофы, по увечью (ранению, травме, контузии), заболеванию, связанному с воздействием радиации вследствие катастрофы на Чернобыльской АЭС, и имеющему заключение ВВК о причинной связи этого увечья (ранения, травмы, контузии), заболевания, причина инвалидности определяется в точном соответствии с заключением ВВК.</w:t>
      </w:r>
    </w:p>
    <w:p w:rsidR="00944318" w:rsidRDefault="00944318">
      <w:pPr>
        <w:pStyle w:val="ConsPlusNormal"/>
        <w:spacing w:before="220"/>
        <w:ind w:firstLine="540"/>
        <w:jc w:val="both"/>
      </w:pPr>
      <w:r>
        <w:t xml:space="preserve">13. Причина инвалидности с формулировкой "заболевание связано с аварией на ПО "Маяк" устанавливается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порядке, установленном Федеральным </w:t>
      </w:r>
      <w:hyperlink r:id="rId53"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w:t>
      </w:r>
    </w:p>
    <w:p w:rsidR="00944318" w:rsidRDefault="00944318">
      <w:pPr>
        <w:pStyle w:val="ConsPlusNormal"/>
        <w:spacing w:before="220"/>
        <w:ind w:firstLine="540"/>
        <w:jc w:val="both"/>
      </w:pPr>
      <w:r>
        <w:t xml:space="preserve">В соответствии со </w:t>
      </w:r>
      <w:hyperlink r:id="rId54" w:history="1">
        <w:r>
          <w:rPr>
            <w:color w:val="0000FF"/>
          </w:rPr>
          <w:t>статьей 13</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причинная связь заболеваний и инвалидности, имеющихся у </w:t>
      </w:r>
      <w:r>
        <w:lastRenderedPageBreak/>
        <w:t xml:space="preserve">граждан, указанных в </w:t>
      </w:r>
      <w:hyperlink r:id="rId55" w:history="1">
        <w:r>
          <w:rPr>
            <w:color w:val="0000FF"/>
          </w:rPr>
          <w:t>статьях 1</w:t>
        </w:r>
      </w:hyperlink>
      <w:r>
        <w:t xml:space="preserve"> и </w:t>
      </w:r>
      <w:hyperlink r:id="rId56" w:history="1">
        <w:r>
          <w:rPr>
            <w:color w:val="0000FF"/>
          </w:rPr>
          <w:t>12</w:t>
        </w:r>
      </w:hyperlink>
      <w:r>
        <w:t xml:space="preserve"> названного Закона, с последствиями воздействия радиации устанавливается </w:t>
      </w:r>
      <w:hyperlink r:id="rId57" w:history="1">
        <w:r>
          <w:rPr>
            <w:color w:val="0000FF"/>
          </w:rPr>
          <w:t>межведомственными экспертными советами.</w:t>
        </w:r>
      </w:hyperlink>
    </w:p>
    <w:p w:rsidR="00944318" w:rsidRDefault="00944318">
      <w:pPr>
        <w:pStyle w:val="ConsPlusNormal"/>
        <w:jc w:val="both"/>
      </w:pPr>
      <w:r>
        <w:t xml:space="preserve">(в ред. </w:t>
      </w:r>
      <w:hyperlink r:id="rId58"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Документом, подтверждающим статус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 является </w:t>
      </w:r>
      <w:hyperlink r:id="rId59" w:history="1">
        <w:r>
          <w:rPr>
            <w:color w:val="0000FF"/>
          </w:rPr>
          <w:t>удостоверение</w:t>
        </w:r>
      </w:hyperlink>
      <w:r>
        <w:t xml:space="preserve"> единого образца, порядок оформления и выдачи которого утвержден </w:t>
      </w:r>
      <w:hyperlink r:id="rId60" w:history="1">
        <w:r>
          <w:rPr>
            <w:color w:val="0000FF"/>
          </w:rPr>
          <w:t>Приказом</w:t>
        </w:r>
      </w:hyperlink>
      <w:r>
        <w:t xml:space="preserve"> МЧС России от 24 апреля 2000 г.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(зарегистрирован в Минюсте России 2 июня 2000 г., N 2256).</w:t>
      </w:r>
    </w:p>
    <w:p w:rsidR="00944318" w:rsidRDefault="00944318">
      <w:pPr>
        <w:pStyle w:val="ConsPlusNormal"/>
        <w:spacing w:before="220"/>
        <w:ind w:firstLine="540"/>
        <w:jc w:val="both"/>
      </w:pPr>
      <w:r>
        <w:t>Основанием для установления причины инвалидности с формулировкой "заболевание связано с аварией на ПО "Маяк" является наличие удостоверения, подтверждающего статус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 и заключения межведомственного экспертного совета о причинной связи имеющихся заболеваний и инвалидности с последствиями воздействия радиации вследствие аварии на производственном объединении "Маяк" и сбросов радиоактивных отходов в реку Теча.</w:t>
      </w:r>
    </w:p>
    <w:p w:rsidR="00944318" w:rsidRDefault="00944318">
      <w:pPr>
        <w:pStyle w:val="ConsPlusNormal"/>
        <w:jc w:val="both"/>
      </w:pPr>
      <w:r>
        <w:t xml:space="preserve">(в ред. </w:t>
      </w:r>
      <w:hyperlink r:id="rId61"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14. Причина инвалидности с формулировкой "заболевание, полученное при исполнении иных обязанностей военной службы (служебных обязанностей), связано с аварией на ПО "Маяк" устанавливается бывшим военнослужащим и гражданам, призванным на военные сборы, на основании удостоверения, подтверждающего данный статус, и заключения межведомственного экспертного совета о причинной связи имеющихся заболеваний и инвалидности с последствиями воздействия радиации вследствие аварии на производственном объединении "Маяк" и сбросов радиоактивных отходов в реку Теча.</w:t>
      </w:r>
    </w:p>
    <w:p w:rsidR="00944318" w:rsidRDefault="00944318">
      <w:pPr>
        <w:pStyle w:val="ConsPlusNormal"/>
        <w:jc w:val="both"/>
      </w:pPr>
      <w:r>
        <w:t xml:space="preserve">(в ред. </w:t>
      </w:r>
      <w:hyperlink r:id="rId62"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15. Причина инвалидности с формулировкой "заболевание связано с последствиями радиационных воздействий" определяется гражданам, указанным в подпункте "а" </w:t>
      </w:r>
      <w:hyperlink r:id="rId63" w:history="1">
        <w:r>
          <w:rPr>
            <w:color w:val="0000FF"/>
          </w:rPr>
          <w:t>пункта 1</w:t>
        </w:r>
      </w:hyperlink>
      <w:r>
        <w:t xml:space="preserve"> Постановления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(Собрание актов Президента и Правительства Российской Федерации, 1993, N 14, ст. 1182; Собрание законодательства Российской Федерации, 1996, N 13, ст. 1365) при установлении им инвалидности по нарушениям здоровья, связанным с радиационным воздействием.</w:t>
      </w:r>
    </w:p>
    <w:p w:rsidR="00944318" w:rsidRDefault="00944318">
      <w:pPr>
        <w:pStyle w:val="ConsPlusNormal"/>
        <w:spacing w:before="220"/>
        <w:ind w:firstLine="540"/>
        <w:jc w:val="both"/>
      </w:pPr>
      <w:r>
        <w:t xml:space="preserve">Согласно </w:t>
      </w:r>
      <w:hyperlink r:id="rId64" w:history="1">
        <w:r>
          <w:rPr>
            <w:color w:val="0000FF"/>
          </w:rPr>
          <w:t>пункту 2</w:t>
        </w:r>
      </w:hyperlink>
      <w:r>
        <w:t xml:space="preserve"> Постановления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лицам, указанным в подпункте "а" пункта </w:t>
      </w:r>
      <w:hyperlink r:id="rId65" w:history="1">
        <w:r>
          <w:rPr>
            <w:color w:val="0000FF"/>
          </w:rPr>
          <w:t>1</w:t>
        </w:r>
      </w:hyperlink>
      <w:r>
        <w:t xml:space="preserve"> Постановления, причинная связь заболеваний и инвалидности с радиационным воздействием устанавливается межведомственными экспертными советами или ВВК.</w:t>
      </w:r>
    </w:p>
    <w:p w:rsidR="00944318" w:rsidRDefault="00944318">
      <w:pPr>
        <w:pStyle w:val="ConsPlusNormal"/>
        <w:spacing w:before="220"/>
        <w:ind w:firstLine="540"/>
        <w:jc w:val="both"/>
      </w:pPr>
      <w:r>
        <w:t>Основанием для установления вышеуказанной причины инвалидности является заключение межведомственного экспертного совета о причинной связи заболевания, приведшего к инвалидности, с радиационным воздействием.</w:t>
      </w:r>
    </w:p>
    <w:p w:rsidR="00944318" w:rsidRDefault="00944318">
      <w:pPr>
        <w:pStyle w:val="ConsPlusNormal"/>
        <w:spacing w:before="220"/>
        <w:ind w:firstLine="540"/>
        <w:jc w:val="both"/>
      </w:pPr>
      <w:r>
        <w:t xml:space="preserve">При установлении инвалидности бывшему военнослужащему, упомянутому в подпункте "а" </w:t>
      </w:r>
      <w:hyperlink r:id="rId66" w:history="1">
        <w:r>
          <w:rPr>
            <w:color w:val="0000FF"/>
          </w:rPr>
          <w:t>пункта 1</w:t>
        </w:r>
      </w:hyperlink>
      <w:r>
        <w:t xml:space="preserve"> Постановления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по увечью (ранению, травме, контузии), заболеванию, связанному с воздействием радиации, имеющему заключение ВВК о причинной связи этого увечья (ранения, травмы, контузии), заболевания, причина инвалидности определяется в точном соответствии с </w:t>
      </w:r>
      <w:r>
        <w:lastRenderedPageBreak/>
        <w:t>заключением ВВК.</w:t>
      </w:r>
    </w:p>
    <w:p w:rsidR="00944318" w:rsidRDefault="00944318">
      <w:pPr>
        <w:pStyle w:val="ConsPlusNormal"/>
        <w:spacing w:before="220"/>
        <w:ind w:firstLine="540"/>
        <w:jc w:val="both"/>
      </w:pPr>
      <w:r>
        <w:t xml:space="preserve">16. Причина инвалидности с формулировкой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 определяется гражданам из подразделений особого риска, указанным в </w:t>
      </w:r>
      <w:hyperlink r:id="rId67" w:history="1">
        <w:r>
          <w:rPr>
            <w:color w:val="0000FF"/>
          </w:rPr>
          <w:t>подпунктах "а",</w:t>
        </w:r>
      </w:hyperlink>
      <w:r>
        <w:t xml:space="preserve"> </w:t>
      </w:r>
      <w:hyperlink r:id="rId68" w:history="1">
        <w:r>
          <w:rPr>
            <w:color w:val="0000FF"/>
          </w:rPr>
          <w:t>"б",</w:t>
        </w:r>
      </w:hyperlink>
      <w:r>
        <w:t xml:space="preserve"> </w:t>
      </w:r>
      <w:hyperlink r:id="rId69" w:history="1">
        <w:r>
          <w:rPr>
            <w:color w:val="0000FF"/>
          </w:rPr>
          <w:t>"в",</w:t>
        </w:r>
      </w:hyperlink>
      <w:r>
        <w:t xml:space="preserve"> </w:t>
      </w:r>
      <w:hyperlink r:id="rId70" w:history="1">
        <w:r>
          <w:rPr>
            <w:color w:val="0000FF"/>
          </w:rPr>
          <w:t>"г",</w:t>
        </w:r>
      </w:hyperlink>
      <w:r>
        <w:t xml:space="preserve"> </w:t>
      </w:r>
      <w:hyperlink r:id="rId71" w:history="1">
        <w:r>
          <w:rPr>
            <w:color w:val="0000FF"/>
          </w:rPr>
          <w:t>"д"</w:t>
        </w:r>
      </w:hyperlink>
      <w:r>
        <w:t xml:space="preserve"> пункта 1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1992, N 4, ст. 138), при установлении им инвалидности по заболеваниям (травмам, увечьям, контузиям, ранениям), связанным с непосредственным участием в действиях подразделений особого риска.</w:t>
      </w:r>
    </w:p>
    <w:p w:rsidR="00944318" w:rsidRDefault="00944318">
      <w:pPr>
        <w:pStyle w:val="ConsPlusNormal"/>
        <w:spacing w:before="220"/>
        <w:ind w:firstLine="540"/>
        <w:jc w:val="both"/>
      </w:pPr>
      <w:hyperlink r:id="rId72" w:history="1">
        <w:r>
          <w:rPr>
            <w:color w:val="0000FF"/>
          </w:rPr>
          <w:t>Постановлением</w:t>
        </w:r>
      </w:hyperlink>
      <w:r>
        <w:t xml:space="preserve"> Правительства Российской Федерации от 11 декабря 1992 г. N 958 "О мерах по обеспечению социальной защиты граждан из подразделений особого риска" (Собрание законодательства Российской Федерации, 1999, N 22, ст. 2756) установление причинной связи развившихся заболеваний (травм, увечий, контузий, ранений), в том числе вызвавших инвалидность, у граждан с их непосредственным участием в действиях подразделений особого риска возложено на медико-социальную экспертную комиссию Комитета ветеранов подразделений особого риска Российской Федерации.</w:t>
      </w:r>
    </w:p>
    <w:p w:rsidR="00944318" w:rsidRDefault="00944318">
      <w:pPr>
        <w:pStyle w:val="ConsPlusNormal"/>
        <w:spacing w:before="220"/>
        <w:ind w:firstLine="540"/>
        <w:jc w:val="both"/>
      </w:pPr>
      <w:r>
        <w:t>Основанием для установления причины инвалидности с формулировкой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 является заключение медико-социальной экспертной комиссии Комитета ветеранов подразделений особого риска Российской Федерации о причинной связи заболеваний (травм, увечий, контузий, ранений), приведших к инвалидности, с непосредственным участием в действиях подразделений особого риска.</w:t>
      </w:r>
    </w:p>
    <w:p w:rsidR="00944318" w:rsidRDefault="00944318">
      <w:pPr>
        <w:pStyle w:val="ConsPlusNormal"/>
        <w:spacing w:before="220"/>
        <w:ind w:firstLine="540"/>
        <w:jc w:val="both"/>
      </w:pPr>
      <w:r>
        <w:t>17. При наличии одновременно оснований для определения различных причин инвалидности причина инвалидности определяется по выбору инвалида либо его законного представителя или та, наличие которой гарантирует гражданину предоставление более широкого круга мер социальной защиты (в справке указывается только одна причина инвалидности).</w:t>
      </w:r>
    </w:p>
    <w:p w:rsidR="00944318" w:rsidRDefault="00944318">
      <w:pPr>
        <w:pStyle w:val="ConsPlusNormal"/>
        <w:spacing w:before="220"/>
        <w:ind w:firstLine="540"/>
        <w:jc w:val="both"/>
      </w:pPr>
      <w:r>
        <w:t>18. Причина инвалидности, гарантирующая гражданину предоставление более широкого круга мер социальной защиты, сохраняется при повышении группы инвалидности вследствие вновь возникших увечий (ранений, травм, контузий), заболеваний, если ранее не было допущено ошибки при определении группы инвалидности. Причина инвалидности "военная травма" сохраняется также в тех случаях, когда к моменту очередного переосвидетельствования последствия увечий (ранений, травм, контузий), заболеваний, являющиеся следствием военной травмы, не приводят к ограничению жизнедеятельности и установление группы инвалидности обусловлено вновь возникшими увечьями (ранениями, травмами, контузиями), заболеваниями.</w:t>
      </w:r>
    </w:p>
    <w:p w:rsidR="00944318" w:rsidRDefault="00944318">
      <w:pPr>
        <w:pStyle w:val="ConsPlusNormal"/>
        <w:spacing w:before="220"/>
        <w:ind w:firstLine="540"/>
        <w:jc w:val="both"/>
      </w:pPr>
      <w:r>
        <w:t>19. Лицу в возрасте до 18 лет, признанному инвалидом по последствиям трудового увечья или профессионального заболевания, по его выбору либо выбору его законного представителя устанавливается категория "ребенок-инвалид" или группа инвалидности с соответствующей причиной инвалидности.</w:t>
      </w:r>
    </w:p>
    <w:p w:rsidR="00944318" w:rsidRDefault="00944318">
      <w:pPr>
        <w:pStyle w:val="ConsPlusNormal"/>
        <w:spacing w:before="220"/>
        <w:ind w:firstLine="540"/>
        <w:jc w:val="both"/>
      </w:pPr>
      <w:r>
        <w:t>20. Причина инвалидности изменяется со дня представления в федеральное государственное учреждение медико-социальной экспертизы документов, подтверждающих обстоятельства возникновения увечий (ранений, травм, контузий), заболеваний, приведших к инвалидности.</w:t>
      </w:r>
    </w:p>
    <w:p w:rsidR="00944318" w:rsidRDefault="00944318">
      <w:pPr>
        <w:pStyle w:val="ConsPlusNormal"/>
        <w:jc w:val="both"/>
      </w:pPr>
      <w:r>
        <w:t xml:space="preserve">(в ред. </w:t>
      </w:r>
      <w:hyperlink r:id="rId73" w:history="1">
        <w:r>
          <w:rPr>
            <w:color w:val="0000FF"/>
          </w:rPr>
          <w:t>Приказа</w:t>
        </w:r>
      </w:hyperlink>
      <w:r>
        <w:t xml:space="preserve"> Минздравсоцразвития РФ от 29.04.2005 N 317)</w:t>
      </w:r>
    </w:p>
    <w:p w:rsidR="00944318" w:rsidRDefault="00944318">
      <w:pPr>
        <w:pStyle w:val="ConsPlusNormal"/>
        <w:spacing w:before="220"/>
        <w:ind w:firstLine="540"/>
        <w:jc w:val="both"/>
      </w:pPr>
      <w:r>
        <w:t xml:space="preserve">21. Гражданам, ставшим инвалидами вследствие </w:t>
      </w:r>
      <w:hyperlink r:id="rId74" w:history="1">
        <w:r>
          <w:rPr>
            <w:color w:val="0000FF"/>
          </w:rPr>
          <w:t>поствакцинальных осложнений</w:t>
        </w:r>
      </w:hyperlink>
      <w:r>
        <w:t xml:space="preserve"> или </w:t>
      </w:r>
      <w:r>
        <w:lastRenderedPageBreak/>
        <w:t>инвалидами I и II групп вследствие нарушений, обусловленных патологией органа зрения, после формулировки соответствующей причины инвалидности или категории "ребенок-инвалид" производится дополнительная запись "вследствие поствакцинального осложнения" на основании заключения клинико-экспертной комиссии лечебно-профилактического учреждения об установлении факта поствакцинального осложнения или "инвалид по зрению".</w:t>
      </w:r>
    </w:p>
    <w:p w:rsidR="00944318" w:rsidRDefault="00944318">
      <w:pPr>
        <w:pStyle w:val="ConsPlusNormal"/>
      </w:pPr>
    </w:p>
    <w:p w:rsidR="00944318" w:rsidRDefault="00944318">
      <w:pPr>
        <w:pStyle w:val="ConsPlusNormal"/>
      </w:pPr>
    </w:p>
    <w:p w:rsidR="00944318" w:rsidRDefault="00944318">
      <w:pPr>
        <w:pStyle w:val="ConsPlusNormal"/>
        <w:pBdr>
          <w:top w:val="single" w:sz="6" w:space="0" w:color="auto"/>
        </w:pBdr>
        <w:spacing w:before="100" w:after="100"/>
        <w:jc w:val="both"/>
        <w:rPr>
          <w:sz w:val="2"/>
          <w:szCs w:val="2"/>
        </w:rPr>
      </w:pPr>
    </w:p>
    <w:p w:rsidR="007F503D" w:rsidRDefault="007F503D"/>
    <w:sectPr w:rsidR="007F503D" w:rsidSect="00EA6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4318"/>
    <w:rsid w:val="006E504F"/>
    <w:rsid w:val="007F503D"/>
    <w:rsid w:val="00944318"/>
    <w:rsid w:val="0098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4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43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CBE0E263AD9DAD0C72EF03526736813CC1C229928A9DA511BD7A8DF756E867BB283033447E0C5347y4L" TargetMode="External"/><Relationship Id="rId18" Type="http://schemas.openxmlformats.org/officeDocument/2006/relationships/hyperlink" Target="consultantplus://offline/ref=23CBE0E263AD9DAD0C72EF03526736813FCFC3229C8E9DA511BD7A8DF756E867BB283033447E0C5347y4L" TargetMode="External"/><Relationship Id="rId26" Type="http://schemas.openxmlformats.org/officeDocument/2006/relationships/hyperlink" Target="consultantplus://offline/ref=23CBE0E263AD9DAD0C72EF03526736813BCBC6249B83C0AF19E4768FF059B770BC613C32447E0D45y5L" TargetMode="External"/><Relationship Id="rId39" Type="http://schemas.openxmlformats.org/officeDocument/2006/relationships/hyperlink" Target="consultantplus://offline/ref=23CBE0E263AD9DAD0C72EF03526736813CC1C2299D8A9DA511BD7A8DF756E867BB283033447E0C5247yDL" TargetMode="External"/><Relationship Id="rId21" Type="http://schemas.openxmlformats.org/officeDocument/2006/relationships/hyperlink" Target="consultantplus://offline/ref=23CBE0E263AD9DAD0C72EF03526736813CC8C92699889DA511BD7A8DF756E867BB283033447F0D5247y4L" TargetMode="External"/><Relationship Id="rId34" Type="http://schemas.openxmlformats.org/officeDocument/2006/relationships/hyperlink" Target="consultantplus://offline/ref=23CBE0E263AD9DAD0C72EF03526736813BCBC6249B83C0AF19E4768FF059B770BC613C32447E0D45y5L" TargetMode="External"/><Relationship Id="rId42" Type="http://schemas.openxmlformats.org/officeDocument/2006/relationships/hyperlink" Target="consultantplus://offline/ref=23CBE0E263AD9DAD0C72EF03526736813BCBC6249B83C0AF19E4768FF059B770BC613C32447E0D45yCL" TargetMode="External"/><Relationship Id="rId47" Type="http://schemas.openxmlformats.org/officeDocument/2006/relationships/hyperlink" Target="consultantplus://offline/ref=23CBE0E263AD9DAD0C72EF03526736813CC1C2299D8A9DA511BD7A8DF756E867BB283033447E0C5247yDL" TargetMode="External"/><Relationship Id="rId50" Type="http://schemas.openxmlformats.org/officeDocument/2006/relationships/hyperlink" Target="consultantplus://offline/ref=23CBE0E263AD9DAD0C72EF03526736813CC1C2299D8A9DA511BD7A8DF756E867BB283033447E0C5247yDL" TargetMode="External"/><Relationship Id="rId55" Type="http://schemas.openxmlformats.org/officeDocument/2006/relationships/hyperlink" Target="consultantplus://offline/ref=23CBE0E263AD9DAD0C72EF03526736813CC1C227938A9DA511BD7A8DF756E867BB283033447E0C5447yCL" TargetMode="External"/><Relationship Id="rId63" Type="http://schemas.openxmlformats.org/officeDocument/2006/relationships/hyperlink" Target="consultantplus://offline/ref=23CBE0E263AD9DAD0C72EF035267368137C0C52191DECAA740E87488FF06A077F56D3D32447E40yBL" TargetMode="External"/><Relationship Id="rId68" Type="http://schemas.openxmlformats.org/officeDocument/2006/relationships/hyperlink" Target="consultantplus://offline/ref=23CBE0E263AD9DAD0C72EF03526736813FC0C1289D8F9DA511BD7A8DF756E867BB283033447E0C5447yCL" TargetMode="External"/><Relationship Id="rId76" Type="http://schemas.openxmlformats.org/officeDocument/2006/relationships/theme" Target="theme/theme1.xml"/><Relationship Id="rId7" Type="http://schemas.openxmlformats.org/officeDocument/2006/relationships/hyperlink" Target="consultantplus://offline/ref=23CBE0E263AD9DAD0C72EF03526736813CC0C921938E9DA511BD7A8DF756E867BB283033447E0C5447yCL" TargetMode="External"/><Relationship Id="rId71" Type="http://schemas.openxmlformats.org/officeDocument/2006/relationships/hyperlink" Target="consultantplus://offline/ref=23CBE0E263AD9DAD0C72EF03526736813FC0C1289D8F9DA511BD7A8DF756E867BB283033447E0C5547y5L" TargetMode="External"/><Relationship Id="rId2" Type="http://schemas.openxmlformats.org/officeDocument/2006/relationships/settings" Target="settings.xml"/><Relationship Id="rId16" Type="http://schemas.openxmlformats.org/officeDocument/2006/relationships/hyperlink" Target="consultantplus://offline/ref=23CBE0E263AD9DAD0C72EF035267368137CDC42591DECAA740E87488FF06A077F56D3D32447E40y5L" TargetMode="External"/><Relationship Id="rId29" Type="http://schemas.openxmlformats.org/officeDocument/2006/relationships/hyperlink" Target="consultantplus://offline/ref=23CBE0E263AD9DAD0C72EF03526736813BCBC6249B83C0AF19E4768FF059B770BC613C32447E0D45y5L" TargetMode="External"/><Relationship Id="rId11" Type="http://schemas.openxmlformats.org/officeDocument/2006/relationships/hyperlink" Target="consultantplus://offline/ref=23CBE0E263AD9DAD0C72EF03526736813BCBC6249B83C0AF19E4768FF059B770BC613C32447E0D45y4L" TargetMode="External"/><Relationship Id="rId24" Type="http://schemas.openxmlformats.org/officeDocument/2006/relationships/hyperlink" Target="consultantplus://offline/ref=23CBE0E263AD9DAD0C72EF03526736813BCBC6249B83C0AF19E4768FF059B770BC613C32447E0D45y5L" TargetMode="External"/><Relationship Id="rId32" Type="http://schemas.openxmlformats.org/officeDocument/2006/relationships/hyperlink" Target="consultantplus://offline/ref=23CBE0E263AD9DAD0C72F801406736813CCAC32092899DA511BD7A8DF745y6L" TargetMode="External"/><Relationship Id="rId37" Type="http://schemas.openxmlformats.org/officeDocument/2006/relationships/hyperlink" Target="consultantplus://offline/ref=23CBE0E263AD9DAD0C72EF03526736813CC1C227928E9DA511BD7A8DF756E867BB283033447E0D5747yDL" TargetMode="External"/><Relationship Id="rId40" Type="http://schemas.openxmlformats.org/officeDocument/2006/relationships/hyperlink" Target="consultantplus://offline/ref=23CBE0E263AD9DAD0C72EF03526736813CC1C2299D8A9DA511BD7A8DF756E867BB2830334247y7L" TargetMode="External"/><Relationship Id="rId45" Type="http://schemas.openxmlformats.org/officeDocument/2006/relationships/hyperlink" Target="consultantplus://offline/ref=23CBE0E263AD9DAD0C72EF03526736813ACEC3279C83C0AF19E4768FF059B770BC613C32447E0D45y4L" TargetMode="External"/><Relationship Id="rId53" Type="http://schemas.openxmlformats.org/officeDocument/2006/relationships/hyperlink" Target="consultantplus://offline/ref=23CBE0E263AD9DAD0C72EF03526736813CC1C227938A9DA511BD7A8DF756E867BB283033447E0C5747y4L" TargetMode="External"/><Relationship Id="rId58" Type="http://schemas.openxmlformats.org/officeDocument/2006/relationships/hyperlink" Target="consultantplus://offline/ref=23CBE0E263AD9DAD0C72EF03526736813BCBC6249B83C0AF19E4768FF059B770BC613C32447E0E45y1L" TargetMode="External"/><Relationship Id="rId66" Type="http://schemas.openxmlformats.org/officeDocument/2006/relationships/hyperlink" Target="consultantplus://offline/ref=23CBE0E263AD9DAD0C72EF035267368137C0C52191DECAA740E87488FF06A077F56D3D32447E40yBL" TargetMode="External"/><Relationship Id="rId74" Type="http://schemas.openxmlformats.org/officeDocument/2006/relationships/hyperlink" Target="consultantplus://offline/ref=23CBE0E263AD9DAD0C72F118476736813CCBC9269283C0AF19E4768FF059B770BC613C32447E0C45yCL" TargetMode="External"/><Relationship Id="rId5" Type="http://schemas.openxmlformats.org/officeDocument/2006/relationships/hyperlink" Target="consultantplus://offline/ref=23CBE0E263AD9DAD0C72EF03526736813BCBC6249B83C0AF19E4768FF059B770BC613C32447E0C45y2L" TargetMode="External"/><Relationship Id="rId15" Type="http://schemas.openxmlformats.org/officeDocument/2006/relationships/hyperlink" Target="consultantplus://offline/ref=23CBE0E263AD9DAD0C72EF03526736813BCBC6249B83C0AF19E4768FF059B770BC613C32447E0D45y5L" TargetMode="External"/><Relationship Id="rId23" Type="http://schemas.openxmlformats.org/officeDocument/2006/relationships/hyperlink" Target="consultantplus://offline/ref=23CBE0E263AD9DAD0C72EF03526736813CC1C227928E9DA511BD7A8DF756E867BB283033447E0D5747y0L" TargetMode="External"/><Relationship Id="rId28" Type="http://schemas.openxmlformats.org/officeDocument/2006/relationships/hyperlink" Target="consultantplus://offline/ref=23CBE0E263AD9DAD0C72EF03526736813BCBC6249B83C0AF19E4768FF059B770BC613C32447E0D45y5L" TargetMode="External"/><Relationship Id="rId36" Type="http://schemas.openxmlformats.org/officeDocument/2006/relationships/hyperlink" Target="consultantplus://offline/ref=23CBE0E263AD9DAD0C72EF03526736813BCBC6249B83C0AF19E4768FF059B770BC613C32447E0D45y5L" TargetMode="External"/><Relationship Id="rId49" Type="http://schemas.openxmlformats.org/officeDocument/2006/relationships/hyperlink" Target="consultantplus://offline/ref=23CBE0E263AD9DAD0C72EF03526736813BCBC6249B83C0AF19E4768FF059B770BC613C32447E0E45y4L" TargetMode="External"/><Relationship Id="rId57" Type="http://schemas.openxmlformats.org/officeDocument/2006/relationships/hyperlink" Target="consultantplus://offline/ref=23CBE0E263AD9DAD0C72EF03526736813FC9C3249F8E9DA511BD7A8DF756E867BB283033447E0C5447yDL" TargetMode="External"/><Relationship Id="rId61" Type="http://schemas.openxmlformats.org/officeDocument/2006/relationships/hyperlink" Target="consultantplus://offline/ref=23CBE0E263AD9DAD0C72EF03526736813BCBC6249B83C0AF19E4768FF059B770BC613C32447E0E45y2L" TargetMode="External"/><Relationship Id="rId10" Type="http://schemas.openxmlformats.org/officeDocument/2006/relationships/hyperlink" Target="consultantplus://offline/ref=23CBE0E263AD9DAD0C72EF03526736813BCBC6249B83C0AF19E4768FF059B770BC613C32447E0C45yDL" TargetMode="External"/><Relationship Id="rId19" Type="http://schemas.openxmlformats.org/officeDocument/2006/relationships/hyperlink" Target="consultantplus://offline/ref=23CBE0E263AD9DAD0C72EF03526736813BCBC6249B83C0AF19E4768FF059B770BC613C32447E0D45y5L" TargetMode="External"/><Relationship Id="rId31" Type="http://schemas.openxmlformats.org/officeDocument/2006/relationships/hyperlink" Target="consultantplus://offline/ref=23CBE0E263AD9DAD0C72EF03526736813BCBC6249B83C0AF19E4768FF059B770BC613C32447E0D45y5L" TargetMode="External"/><Relationship Id="rId44" Type="http://schemas.openxmlformats.org/officeDocument/2006/relationships/hyperlink" Target="consultantplus://offline/ref=23CBE0E263AD9DAD0C72EF03526736813ACEC3279C83C0AF19E4768FF059B770BC613C32447E0B45y4L" TargetMode="External"/><Relationship Id="rId52" Type="http://schemas.openxmlformats.org/officeDocument/2006/relationships/hyperlink" Target="consultantplus://offline/ref=23CBE0E263AD9DAD0C72EF03526736813BCBC6249B83C0AF19E4768FF059B770BC613C32447E0E45y7L" TargetMode="External"/><Relationship Id="rId60" Type="http://schemas.openxmlformats.org/officeDocument/2006/relationships/hyperlink" Target="consultantplus://offline/ref=23CBE0E263AD9DAD0C72EF03526736813FCAC726938F9DA511BD7A8DF756E867BB283033447E0C5547y7L" TargetMode="External"/><Relationship Id="rId65" Type="http://schemas.openxmlformats.org/officeDocument/2006/relationships/hyperlink" Target="consultantplus://offline/ref=23CBE0E263AD9DAD0C72EF035267368137C0C52191DECAA740E87488FF06A077F56D3D32447E40yBL" TargetMode="External"/><Relationship Id="rId73" Type="http://schemas.openxmlformats.org/officeDocument/2006/relationships/hyperlink" Target="consultantplus://offline/ref=23CBE0E263AD9DAD0C72EF03526736813BCBC6249B83C0AF19E4768FF059B770BC613C32447E0D45y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CBE0E263AD9DAD0C72EF03526736813BC9C8279D83C0AF19E4768FF059B770BC613C32447E0D45y3L" TargetMode="External"/><Relationship Id="rId14" Type="http://schemas.openxmlformats.org/officeDocument/2006/relationships/hyperlink" Target="consultantplus://offline/ref=23CBE0E263AD9DAD0C72EF03526736813BCBC6249B83C0AF19E4768FF059B770BC613C32447E0D45y6L" TargetMode="External"/><Relationship Id="rId22" Type="http://schemas.openxmlformats.org/officeDocument/2006/relationships/hyperlink" Target="consultantplus://offline/ref=23CBE0E263AD9DAD0C72EF03526736813BCBC6249B83C0AF19E4768FF059B770BC613C32447E0D45y7L" TargetMode="External"/><Relationship Id="rId27" Type="http://schemas.openxmlformats.org/officeDocument/2006/relationships/hyperlink" Target="consultantplus://offline/ref=23CBE0E263AD9DAD0C72EF03526736813BCBC6249B83C0AF19E4768FF059B770BC613C32447E0D45y5L" TargetMode="External"/><Relationship Id="rId30" Type="http://schemas.openxmlformats.org/officeDocument/2006/relationships/hyperlink" Target="consultantplus://offline/ref=23CBE0E263AD9DAD0C72EF03526736813BCBC6249B83C0AF19E4768FF059B770BC613C32447E0D45y5L" TargetMode="External"/><Relationship Id="rId35" Type="http://schemas.openxmlformats.org/officeDocument/2006/relationships/hyperlink" Target="consultantplus://offline/ref=23CBE0E263AD9DAD0C72EF03526736813BCBC6249B83C0AF19E4768FF059B770BC613C32447E0D45y5L" TargetMode="External"/><Relationship Id="rId43" Type="http://schemas.openxmlformats.org/officeDocument/2006/relationships/hyperlink" Target="consultantplus://offline/ref=23CBE0E263AD9DAD0C72EF03526736813CC1C2299D8A9DA511BD7A8DF756E867BB283033447E0C5247yDL" TargetMode="External"/><Relationship Id="rId48" Type="http://schemas.openxmlformats.org/officeDocument/2006/relationships/hyperlink" Target="consultantplus://offline/ref=23CBE0E263AD9DAD0C72EF03526736813BCBC6249B83C0AF19E4768FF059B770BC613C32447E0D45yDL" TargetMode="External"/><Relationship Id="rId56" Type="http://schemas.openxmlformats.org/officeDocument/2006/relationships/hyperlink" Target="consultantplus://offline/ref=23CBE0E263AD9DAD0C72EF03526736813CC1C227938A9DA511BD7A8DF756E867BB283033447E0C5647yDL" TargetMode="External"/><Relationship Id="rId64" Type="http://schemas.openxmlformats.org/officeDocument/2006/relationships/hyperlink" Target="consultantplus://offline/ref=23CBE0E263AD9DAD0C72EF035267368137C0C52191DECAA740E87488FF06A077F56D3D32447F40yEL" TargetMode="External"/><Relationship Id="rId69" Type="http://schemas.openxmlformats.org/officeDocument/2006/relationships/hyperlink" Target="consultantplus://offline/ref=23CBE0E263AD9DAD0C72EF03526736813FC0C1289D8F9DA511BD7A8DF756E867BB283033447E0C5447yDL" TargetMode="External"/><Relationship Id="rId8" Type="http://schemas.openxmlformats.org/officeDocument/2006/relationships/hyperlink" Target="consultantplus://offline/ref=23CBE0E263AD9DAD0C72EF03526736813CC0C921938E9DA511BD7A8DF756E867BB283033447E0C5547y5L" TargetMode="External"/><Relationship Id="rId51" Type="http://schemas.openxmlformats.org/officeDocument/2006/relationships/hyperlink" Target="consultantplus://offline/ref=23CBE0E263AD9DAD0C72EF03526736813BCBC6249B83C0AF19E4768FF059B770BC613C32447E0E45y6L" TargetMode="External"/><Relationship Id="rId72" Type="http://schemas.openxmlformats.org/officeDocument/2006/relationships/hyperlink" Target="consultantplus://offline/ref=23CBE0E263AD9DAD0C72EF035267368136CBC4239883C0AF19E4768FF059B770BC613C32447E0A45y4L" TargetMode="External"/><Relationship Id="rId3" Type="http://schemas.openxmlformats.org/officeDocument/2006/relationships/webSettings" Target="webSettings.xml"/><Relationship Id="rId12" Type="http://schemas.openxmlformats.org/officeDocument/2006/relationships/hyperlink" Target="consultantplus://offline/ref=23CBE0E263AD9DAD0C72EF03526736813BCBC6249B83C0AF19E4768FF059B770BC613C32447E0D45y5L" TargetMode="External"/><Relationship Id="rId17" Type="http://schemas.openxmlformats.org/officeDocument/2006/relationships/hyperlink" Target="consultantplus://offline/ref=23CBE0E263AD9DAD0C72EF03526736813FCFC3229C8E9DA511BD7A8DF756E867BB283033447E0C5D47y4L" TargetMode="External"/><Relationship Id="rId25" Type="http://schemas.openxmlformats.org/officeDocument/2006/relationships/hyperlink" Target="consultantplus://offline/ref=23CBE0E263AD9DAD0C72EF03526736813CC1C227928E9DA511BD7A8DF756E867BB283033447E0E5547y6L" TargetMode="External"/><Relationship Id="rId33" Type="http://schemas.openxmlformats.org/officeDocument/2006/relationships/hyperlink" Target="consultantplus://offline/ref=23CBE0E263AD9DAD0C72F801406736813CCBC1229D8A9DA511BD7A8DF745y6L" TargetMode="External"/><Relationship Id="rId38" Type="http://schemas.openxmlformats.org/officeDocument/2006/relationships/hyperlink" Target="consultantplus://offline/ref=23CBE0E263AD9DAD0C72EF03526736813BCBC6249B83C0AF19E4768FF059B770BC613C32447E0D45y5L" TargetMode="External"/><Relationship Id="rId46" Type="http://schemas.openxmlformats.org/officeDocument/2006/relationships/hyperlink" Target="consultantplus://offline/ref=23CBE0E263AD9DAD0C72EF03526736813CC1C2299D8A9DA511BD7A8DF756E867BB283033447E0C5347y3L" TargetMode="External"/><Relationship Id="rId59" Type="http://schemas.openxmlformats.org/officeDocument/2006/relationships/hyperlink" Target="consultantplus://offline/ref=23CBE0E263AD9DAD0C72EF03526736813FCAC726938F9DA511BD7A8DF756E867BB283033447E0D5C47y0L" TargetMode="External"/><Relationship Id="rId67" Type="http://schemas.openxmlformats.org/officeDocument/2006/relationships/hyperlink" Target="consultantplus://offline/ref=23CBE0E263AD9DAD0C72EF03526736813FC0C1289D8F9DA511BD7A8DF756E867BB283033447E0C5447y3L" TargetMode="External"/><Relationship Id="rId20" Type="http://schemas.openxmlformats.org/officeDocument/2006/relationships/hyperlink" Target="consultantplus://offline/ref=23CBE0E263AD9DAD0C72EF03526736813CC8C92699889DA511BD7A8DF756E867BB283033447E0C5247yCL" TargetMode="External"/><Relationship Id="rId41" Type="http://schemas.openxmlformats.org/officeDocument/2006/relationships/hyperlink" Target="consultantplus://offline/ref=23CBE0E263AD9DAD0C72EF03526736813FC9C3249F8E9DA511BD7A8DF756E867BB283033447E0C5447yDL" TargetMode="External"/><Relationship Id="rId54" Type="http://schemas.openxmlformats.org/officeDocument/2006/relationships/hyperlink" Target="consultantplus://offline/ref=23CBE0E263AD9DAD0C72EF03526736813CC1C227938A9DA511BD7A8DF756E867BB283033447E0C5747y4L" TargetMode="External"/><Relationship Id="rId62" Type="http://schemas.openxmlformats.org/officeDocument/2006/relationships/hyperlink" Target="consultantplus://offline/ref=23CBE0E263AD9DAD0C72EF03526736813BCBC6249B83C0AF19E4768FF059B770BC613C32447E0E45y3L" TargetMode="External"/><Relationship Id="rId70" Type="http://schemas.openxmlformats.org/officeDocument/2006/relationships/hyperlink" Target="consultantplus://offline/ref=23CBE0E263AD9DAD0C72EF03526736813FC0C1289D8F9DA511BD7A8DF756E867BB283033447E0C5547y4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CBE0E263AD9DAD0C72EF03526736813BC9C8279D83C0AF19E4768F4F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6877</Words>
  <Characters>39203</Characters>
  <Application>Microsoft Office Word</Application>
  <DocSecurity>0</DocSecurity>
  <Lines>326</Lines>
  <Paragraphs>91</Paragraphs>
  <ScaleCrop>false</ScaleCrop>
  <Company/>
  <LinksUpToDate>false</LinksUpToDate>
  <CharactersWithSpaces>45989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2018-04-13T11:50:00Z</dcterms:created>
  <dcterms:modified xsi:type="dcterms:W3CDTF">2018-04-13T11:51:00Z</dcterms:modified>
</cp:coreProperties>
</file>